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387053" w:rsidRDefault="00787746" w:rsidP="008670CB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r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მომსახურების </w:t>
      </w:r>
      <w:r w:rsidR="00A35895"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="004E4876" w:rsidRPr="00387053">
        <w:rPr>
          <w:rFonts w:ascii="Sylfaen" w:hAnsi="Sylfaen" w:cs="Sylfaen"/>
          <w:b/>
          <w:noProof/>
          <w:sz w:val="16"/>
          <w:szCs w:val="16"/>
          <w:lang w:val="ka-GE"/>
        </w:rPr>
        <w:t>#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instrText xml:space="preserve"> FORMTEXT </w:instrTex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separate"/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end"/>
      </w:r>
    </w:p>
    <w:p w:rsidR="00A15946" w:rsidRPr="0073714B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73714B" w:rsidRDefault="00CF2839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ქ. თბილისი</w:t>
      </w:r>
      <w:r w:rsidR="00C36ED8" w:rsidRPr="0073714B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</w:t>
      </w:r>
      <w:r w:rsidR="00BB0077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8E4741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01 </w:t>
      </w:r>
      <w:r w:rsidR="008D7E7A" w:rsidRPr="0073714B">
        <w:rPr>
          <w:rFonts w:ascii="Sylfaen" w:hAnsi="Sylfaen" w:cs="Sylfaen"/>
          <w:b/>
          <w:noProof/>
          <w:sz w:val="14"/>
          <w:szCs w:val="14"/>
          <w:lang w:val="ka-GE"/>
        </w:rPr>
        <w:t>იანვარი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1A1FDD">
        <w:rPr>
          <w:rFonts w:ascii="Sylfaen" w:hAnsi="Sylfaen" w:cs="Sylfaen"/>
          <w:b/>
          <w:noProof/>
          <w:sz w:val="14"/>
          <w:szCs w:val="14"/>
          <w:lang w:val="ka-GE"/>
        </w:rPr>
        <w:t>20</w:t>
      </w:r>
      <w:r w:rsidR="00F93749">
        <w:rPr>
          <w:rFonts w:ascii="Sylfaen" w:hAnsi="Sylfaen" w:cs="Sylfaen"/>
          <w:b/>
          <w:noProof/>
          <w:sz w:val="14"/>
          <w:szCs w:val="14"/>
          <w:lang w:val="ka-GE"/>
        </w:rPr>
        <w:t>2</w:t>
      </w:r>
      <w:r w:rsidR="006B33EA">
        <w:rPr>
          <w:rFonts w:ascii="Sylfaen" w:hAnsi="Sylfaen" w:cs="Sylfaen"/>
          <w:b/>
          <w:noProof/>
          <w:sz w:val="14"/>
          <w:szCs w:val="14"/>
          <w:lang w:val="ka-GE"/>
        </w:rPr>
        <w:t>1</w:t>
      </w:r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73714B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73714B" w:rsidRDefault="00485EBE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0638B7" w:rsidRPr="0073714B" w:rsidTr="00AD1DCF">
        <w:trPr>
          <w:gridAfter w:val="2"/>
          <w:wAfter w:w="5891" w:type="dxa"/>
          <w:trHeight w:val="144"/>
        </w:trPr>
        <w:tc>
          <w:tcPr>
            <w:tcW w:w="613" w:type="dxa"/>
          </w:tcPr>
          <w:p w:rsidR="000638B7" w:rsidRPr="00B404D2" w:rsidRDefault="000638B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/>
          </w:tcPr>
          <w:p w:rsidR="000638B7" w:rsidRPr="00B404D2" w:rsidRDefault="000638B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Calibri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 ხელშეკრულების მხარეებს წარმოადგენენ: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        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73714B" w:rsidRDefault="00BB0077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24630C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:rsidR="00BB0077" w:rsidRPr="0073714B" w:rsidRDefault="00BB0077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:rsidR="00BB0077" w:rsidRPr="00AB2906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  <w:bookmarkStart w:id="0" w:name="_GoBack"/>
            <w:bookmarkEnd w:id="0"/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bookmarkStart w:id="1" w:name="Text3"/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  <w:bookmarkEnd w:id="1"/>
          </w:p>
        </w:tc>
      </w:tr>
    </w:tbl>
    <w:p w:rsidR="007B205F" w:rsidRPr="0073714B" w:rsidRDefault="007B205F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BB0077" w:rsidRPr="0073714B" w:rsidTr="00AD1DCF">
        <w:trPr>
          <w:trHeight w:val="144"/>
        </w:trPr>
        <w:tc>
          <w:tcPr>
            <w:tcW w:w="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73714B" w:rsidRDefault="00BB0077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შემსრულებელი:                </w:t>
            </w:r>
          </w:p>
        </w:tc>
        <w:tc>
          <w:tcPr>
            <w:tcW w:w="4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F1EF4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233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B404D2" w:rsidRDefault="00BF1EF4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F1EF4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F1EF4" w:rsidRPr="006C403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:rsidR="00BB0077" w:rsidRPr="0073714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Del="000A6FC3" w:rsidRDefault="00BB0077" w:rsidP="00374BC3">
            <w:pPr>
              <w:rPr>
                <w:rFonts w:ascii="DejaVuSans" w:eastAsia="Calibri" w:hAnsi="DejaVuSans" w:cs="DejaVuSans"/>
                <w:sz w:val="14"/>
                <w:szCs w:val="14"/>
                <w:lang w:val="en-US" w:eastAsia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430EAB" w:rsidRPr="0073714B" w:rsidRDefault="00430EAB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BB0077" w:rsidRPr="00FD0C27" w:rsidTr="00AD1DCF">
        <w:tc>
          <w:tcPr>
            <w:tcW w:w="615" w:type="dxa"/>
            <w:shd w:val="clear" w:color="auto" w:fill="auto"/>
          </w:tcPr>
          <w:p w:rsidR="00BB0077" w:rsidRPr="00B404D2" w:rsidRDefault="00BB0077" w:rsidP="00B404D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/>
          </w:tcPr>
          <w:p w:rsidR="00BB0077" w:rsidRPr="00B404D2" w:rsidRDefault="00BB007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BB0077" w:rsidRDefault="00BB0077" w:rsidP="00387053">
      <w:pPr>
        <w:pStyle w:val="ListParagraph"/>
        <w:tabs>
          <w:tab w:val="left" w:pos="630"/>
        </w:tabs>
        <w:ind w:left="63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CE03F5" w:rsidRPr="0073714B" w:rsidRDefault="00D64989" w:rsidP="009A4C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349BE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შესაბამისად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(ა) </w:t>
      </w:r>
      <w:r w:rsidR="00853AB5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="00853AB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იღებს ვალდებულებას </w:t>
      </w:r>
      <w:r w:rsidR="00413F93" w:rsidRPr="0073714B">
        <w:rPr>
          <w:rFonts w:ascii="Sylfaen" w:hAnsi="Sylfaen" w:cs="Sylfaen"/>
          <w:noProof/>
          <w:sz w:val="14"/>
          <w:szCs w:val="14"/>
          <w:lang w:val="ka-GE"/>
        </w:rPr>
        <w:t>შეასრულოს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მე-3 მუხლით 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>განსაზღვრული 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580EF7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81072" w:rsidRPr="0073714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ხოლო (ბ) </w:t>
      </w:r>
      <w:r w:rsidR="00662D9B" w:rsidRPr="0073714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გადაუხადოს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</w:t>
      </w:r>
      <w:r w:rsidR="006D2DE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E463C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მე-3 მუხლით 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განსაზღვრული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საფასური.</w:t>
      </w:r>
    </w:p>
    <w:p w:rsidR="0018202A" w:rsidRPr="0073714B" w:rsidRDefault="004651FB" w:rsidP="009A4C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="00E80868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აღწერა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E80868" w:rsidRPr="0073714B">
        <w:rPr>
          <w:rFonts w:ascii="Sylfaen" w:hAnsi="Sylfaen" w:cs="Sylfaen"/>
          <w:noProof/>
          <w:sz w:val="14"/>
          <w:szCs w:val="14"/>
          <w:lang w:val="ka-GE"/>
        </w:rPr>
        <w:t>მისი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 პირობები </w:t>
      </w:r>
      <w:r w:rsidR="00E92EBE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განსაზღვრულია </w:t>
      </w:r>
      <w:r w:rsidR="009D0BE9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9D0BE9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მე-3 მუხლში</w:t>
      </w:r>
      <w:r w:rsidR="00DF73DC" w:rsidRPr="0073714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30507C" w:rsidRPr="0073714B" w:rsidRDefault="0030507C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804"/>
        <w:gridCol w:w="450"/>
        <w:gridCol w:w="5400"/>
      </w:tblGrid>
      <w:tr w:rsidR="00BB0077" w:rsidRPr="0073714B" w:rsidTr="00AD1DCF">
        <w:trPr>
          <w:gridAfter w:val="2"/>
          <w:wAfter w:w="5850" w:type="dxa"/>
          <w:trHeight w:val="144"/>
        </w:trPr>
        <w:tc>
          <w:tcPr>
            <w:tcW w:w="596" w:type="dxa"/>
          </w:tcPr>
          <w:p w:rsidR="00BB0077" w:rsidRPr="00B404D2" w:rsidRDefault="00BB007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  <w:shd w:val="clear" w:color="auto" w:fill="808080"/>
          </w:tcPr>
          <w:p w:rsidR="00BB0077" w:rsidRPr="00B404D2" w:rsidRDefault="00BB007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</w:t>
            </w:r>
            <w:r w:rsidRPr="00B404D2"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  <w:t xml:space="preserve"> </w:t>
            </w: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აღწერა და მომსახურების შესრულების პირობები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1544BB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აღწერა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2C55B6">
            <w:pPr>
              <w:pStyle w:val="ListParagraph"/>
              <w:numPr>
                <w:ilvl w:val="0"/>
                <w:numId w:val="11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ბანკის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მიერ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შემსრულებლისათვის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შეკვეთის მიწოდების პირობები ან/და გადასაცემი მასალის აღწერა (ასეთის არსებობისას):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11"/>
              </w:numPr>
              <w:ind w:left="252" w:hanging="252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შესრულების ვადა (დრო):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11"/>
              </w:numPr>
              <w:ind w:left="252" w:hanging="252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 მისი ნაწილის (ეტაპის) შესრულების მიღება–ჩაბარება: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374BC3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მიღება–ჩაბარების აქტით დადასტურებას არ საჭიროებს] &lt; ან &gt; 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საჭიროებს მიღება–ჩაბარების აქტით დადასტურებას] &lt; ან &gt; [მიეთითოს 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შესრულების მიღება–ჩაბარების აქტი];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საფასური:</w:t>
            </w:r>
          </w:p>
        </w:tc>
        <w:tc>
          <w:tcPr>
            <w:tcW w:w="450" w:type="dxa"/>
          </w:tcPr>
          <w:p w:rsidR="00BB0077" w:rsidRDefault="00BB007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>[</w:t>
            </w:r>
            <w:r w:rsidRPr="00C86479">
              <w:rPr>
                <w:rFonts w:ascii="Sylfaen" w:hAnsi="Sylfaen"/>
                <w:sz w:val="14"/>
                <w:szCs w:val="14"/>
              </w:rPr>
              <w:t>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ციფრებით</w:t>
            </w:r>
            <w:r w:rsidRPr="00C86479">
              <w:rPr>
                <w:rFonts w:ascii="Sylfaen" w:hAnsi="Sylfaen"/>
                <w:sz w:val="14"/>
                <w:szCs w:val="14"/>
              </w:rPr>
              <w:t>] [(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სიტყვებით</w:t>
            </w:r>
            <w:r w:rsidRPr="00C86479">
              <w:rPr>
                <w:rFonts w:ascii="Sylfaen" w:hAnsi="Sylfaen"/>
                <w:sz w:val="14"/>
                <w:szCs w:val="14"/>
              </w:rPr>
              <w:t>)]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ვალუტა</w:t>
            </w:r>
            <w:r w:rsidRPr="00C86479">
              <w:rPr>
                <w:rFonts w:ascii="Sylfaen" w:hAnsi="Sylfaen"/>
                <w:sz w:val="14"/>
                <w:szCs w:val="14"/>
              </w:rPr>
              <w:t>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უცხოური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ვალუტის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შემთხვევაში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დამატებით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ტექსტი</w:t>
            </w:r>
            <w:r w:rsidRPr="00C86479">
              <w:rPr>
                <w:rFonts w:ascii="Sylfaen" w:hAnsi="Sylfaen"/>
                <w:sz w:val="14"/>
                <w:szCs w:val="14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1.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ავანსად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2.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საქონლის/მომსახურების მიწოდების შემდეგ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3.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ნაწილის გადახდა ხდება</w:t>
            </w:r>
            <w:r w:rsidRPr="00905F9E">
              <w:rPr>
                <w:u w:val="single"/>
              </w:rPr>
              <w:t xml:space="preserve">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ხდება წინასწარ, ხოლო ნაწილის საქონლის/მომსახურების მიწოდების შემდეგ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პირველი ნაწილის გადახდა მოხდება 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ეროვნულ ვალუტაში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ეროვნულ ვალუტაში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</w: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 xml:space="preserve">] </w:t>
            </w:r>
            <w:r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პირობა];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12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საფასური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[მოიცავს ან არ მოიცავს]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სახის გადასახდელს და გადასახადს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12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BB0077" w:rsidRPr="0073714B" w:rsidRDefault="00BB0077" w:rsidP="00374BC3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50" w:type="dxa"/>
          </w:tcPr>
          <w:p w:rsidR="00BB0077" w:rsidRDefault="00BB0077" w:rsidP="00571B30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571B30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[გადახდის პერიოდულობა] &lt; ან &gt; [</w:t>
            </w:r>
            <w:r w:rsidRPr="0073714B">
              <w:rPr>
                <w:rFonts w:ascii="Sylfaen" w:hAnsi="Sylfaen"/>
                <w:b/>
                <w:sz w:val="14"/>
                <w:szCs w:val="14"/>
                <w:lang w:val="ka-GE"/>
              </w:rPr>
              <w:t xml:space="preserve">ხელშეკრულების „ა“ დანართში </w:t>
            </w:r>
            <w:r w:rsidRPr="0073714B">
              <w:rPr>
                <w:rFonts w:ascii="Sylfaen" w:hAnsi="Sylfaen"/>
                <w:sz w:val="14"/>
                <w:szCs w:val="14"/>
                <w:lang w:val="ka-GE"/>
              </w:rPr>
              <w:t>განსაზღვრული გრაფიკის შესაბამისად];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12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50" w:type="dxa"/>
          </w:tcPr>
          <w:p w:rsidR="00BB0077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უნაღდო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საგარანტიო ვადა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შედეგად დამზადებულ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უძრავ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ან/და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ნივთებზე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:rsidR="00BB0077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[მიღება-ჩაბარების აქტის შედგენიდან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ნივთის ბანკისათვის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გადაცემიდან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[სხვა პირობა];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პირგასამტეხლო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და მისი გადახდის პირობები:</w:t>
            </w:r>
          </w:p>
        </w:tc>
        <w:tc>
          <w:tcPr>
            <w:tcW w:w="450" w:type="dxa"/>
          </w:tcPr>
          <w:p w:rsidR="00BB0077" w:rsidRDefault="00BB0077" w:rsidP="00553B94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1A1FDD" w:rsidP="00553B94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>[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ხელშეკრულებით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ნაკისრი ნებისმიერი ვალდებულების დარღვევისათვის </w:t>
            </w:r>
            <w:r w:rsidRPr="001A1FDD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შემსრულებელს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ბანკ</w:t>
            </w:r>
            <w:r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ი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სასარგებლოდ დაეკისრება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ერთჯერადი პირგასამტეხლო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საფასურის მოცულობის 1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%–ის ოდენობით და ყოველდღიური პირგასამტეხლო თითოეული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დარღვეული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საფასურის მოცულობის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>0.5%-ის ოდენობით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 xml:space="preserve">]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&lt; ან &gt;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[სხვა პირობა]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en-US"/>
              </w:rPr>
              <w:t>.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9522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50" w:type="dxa"/>
          </w:tcPr>
          <w:p w:rsidR="00BB0077" w:rsidRPr="00B404D2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"/>
                  </w:textInput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374BC3" w:rsidRDefault="00374BC3">
      <w:pPr>
        <w:rPr>
          <w:rFonts w:ascii="Sylfaen" w:hAnsi="Sylfaen" w:cs="Sylfaen"/>
          <w:noProof/>
          <w:sz w:val="14"/>
          <w:szCs w:val="14"/>
          <w:lang w:val="ka-GE"/>
        </w:rPr>
      </w:pPr>
    </w:p>
    <w:p w:rsidR="00BA1229" w:rsidRDefault="00BA1229" w:rsidP="00387053">
      <w:pPr>
        <w:rPr>
          <w:rFonts w:ascii="Sylfaen" w:hAnsi="Sylfaen" w:cs="Sylfaen"/>
          <w:b/>
          <w:noProof/>
          <w:sz w:val="14"/>
          <w:szCs w:val="14"/>
          <w:lang w:val="ka-GE"/>
        </w:rPr>
        <w:sectPr w:rsidR="00BA1229" w:rsidSect="00387053">
          <w:headerReference w:type="default" r:id="rId8"/>
          <w:footerReference w:type="default" r:id="rId9"/>
          <w:footerReference w:type="first" r:id="rId10"/>
          <w:pgSz w:w="12240" w:h="15840"/>
          <w:pgMar w:top="810" w:right="450" w:bottom="900" w:left="540" w:header="360" w:footer="155" w:gutter="0"/>
          <w:cols w:space="180"/>
          <w:titlePg/>
          <w:docGrid w:linePitch="360"/>
        </w:sectPr>
      </w:pPr>
    </w:p>
    <w:p w:rsidR="007F68A2" w:rsidRPr="007F68A2" w:rsidRDefault="007F68A2" w:rsidP="00374BC3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4"/>
          <w:szCs w:val="14"/>
          <w:lang w:val="ka-GE"/>
        </w:rPr>
      </w:pPr>
    </w:p>
    <w:p w:rsidR="007F68A2" w:rsidRPr="007F68A2" w:rsidRDefault="007F68A2" w:rsidP="00374BC3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4"/>
          <w:szCs w:val="14"/>
          <w:lang w:val="ka-GE"/>
        </w:rPr>
      </w:pPr>
    </w:p>
    <w:p w:rsidR="007F68A2" w:rsidRPr="007F68A2" w:rsidRDefault="007F68A2" w:rsidP="00374BC3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585"/>
        <w:gridCol w:w="4815"/>
      </w:tblGrid>
      <w:tr w:rsidR="00374BC3" w:rsidRPr="005C0FC2" w:rsidTr="005F3FB4">
        <w:tc>
          <w:tcPr>
            <w:tcW w:w="585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15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მოქმედების ფარგლები</w:t>
            </w:r>
          </w:p>
        </w:tc>
      </w:tr>
    </w:tbl>
    <w:p w:rsidR="00374BC3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7F68A2" w:rsidRPr="0073714B" w:rsidRDefault="007F68A2" w:rsidP="00374BC3">
      <w:pPr>
        <w:pStyle w:val="ListParagraph"/>
        <w:numPr>
          <w:ilvl w:val="0"/>
          <w:numId w:val="9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შორის დადებული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შედგება შემდეგი დოკუმენტებისაგან: (ა) წინამდებარე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ან/და (ბ)</w:t>
      </w:r>
      <w:r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ნებისმიერი დამატებითი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დანართი.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ამასთან:</w:t>
      </w:r>
    </w:p>
    <w:p w:rsidR="007F68A2" w:rsidRPr="00387053" w:rsidRDefault="007F68A2" w:rsidP="00387053">
      <w:pPr>
        <w:pStyle w:val="ListParagraph"/>
        <w:numPr>
          <w:ilvl w:val="0"/>
          <w:numId w:val="10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პირობებსა 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დანართ(ებ)ის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 შორის წინააღმდეგობის არსებობისას უპირატესობა მიენიჭება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დანართ(ებ)ის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პირობებს;</w:t>
      </w:r>
    </w:p>
    <w:p w:rsidR="00374BC3" w:rsidRPr="00387053" w:rsidRDefault="00F07FA9" w:rsidP="00387053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374BC3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>
        <w:rPr>
          <w:rFonts w:ascii="Sylfaen" w:hAnsi="Sylfaen" w:cs="Sylfaen"/>
          <w:noProof/>
          <w:sz w:val="14"/>
          <w:szCs w:val="14"/>
          <w:lang w:val="en-US"/>
        </w:rPr>
        <w:t>3</w:t>
      </w:r>
      <w:r w:rsidR="00374BC3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 მუხლის პირობებსა</w:t>
      </w:r>
      <w:r w:rsidR="00374BC3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374BC3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665F7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მომსახურების </w:t>
      </w:r>
      <w:r w:rsidR="00374BC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374BC3" w:rsidRPr="000C2221">
        <w:rPr>
          <w:rFonts w:ascii="Sylfaen" w:hAnsi="Sylfaen" w:cs="Sylfaen"/>
          <w:noProof/>
          <w:sz w:val="14"/>
          <w:szCs w:val="14"/>
          <w:lang w:val="ka-GE"/>
        </w:rPr>
        <w:t>სხვა პირობებს შორის წინააღმდეგობის არსებობისას</w:t>
      </w:r>
      <w:r w:rsidR="00374BC3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374BC3">
        <w:rPr>
          <w:rFonts w:ascii="Sylfaen" w:hAnsi="Sylfaen" w:cs="Sylfaen"/>
          <w:noProof/>
          <w:sz w:val="14"/>
          <w:szCs w:val="14"/>
          <w:lang w:val="ka-GE"/>
        </w:rPr>
        <w:t xml:space="preserve">უპირატესობა მიენიჭება </w:t>
      </w:r>
      <w:r w:rsidR="00374BC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0A305D" w:rsidRPr="000A305D">
        <w:rPr>
          <w:rFonts w:ascii="Sylfaen" w:hAnsi="Sylfaen" w:cs="Sylfaen"/>
          <w:noProof/>
          <w:sz w:val="14"/>
          <w:szCs w:val="14"/>
          <w:lang w:val="ka-GE"/>
        </w:rPr>
        <w:t xml:space="preserve">მე-3 </w:t>
      </w:r>
      <w:r>
        <w:rPr>
          <w:rFonts w:ascii="Sylfaen" w:hAnsi="Sylfaen" w:cs="Sylfaen"/>
          <w:noProof/>
          <w:sz w:val="14"/>
          <w:szCs w:val="14"/>
          <w:lang w:val="ka-GE"/>
        </w:rPr>
        <w:t>მუხლ</w:t>
      </w:r>
      <w:r w:rsidR="00374BC3" w:rsidRPr="000C2221">
        <w:rPr>
          <w:rFonts w:ascii="Sylfaen" w:hAnsi="Sylfaen" w:cs="Sylfaen"/>
          <w:noProof/>
          <w:sz w:val="14"/>
          <w:szCs w:val="14"/>
          <w:lang w:val="ka-GE"/>
        </w:rPr>
        <w:t>ით განსაზღვრულ</w:t>
      </w:r>
      <w:r w:rsidR="00374BC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374BC3"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 w:rsidR="00374BC3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7F68A2" w:rsidRPr="00387053" w:rsidRDefault="007F68A2" w:rsidP="00387053">
      <w:pPr>
        <w:pStyle w:val="ListParagraph"/>
        <w:numPr>
          <w:ilvl w:val="0"/>
          <w:numId w:val="10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387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დანართ(ებ)ის </w:t>
      </w:r>
      <w:r w:rsidRPr="00387053">
        <w:rPr>
          <w:rFonts w:ascii="Sylfaen" w:hAnsi="Sylfaen" w:cs="Sylfaen"/>
          <w:noProof/>
          <w:sz w:val="14"/>
          <w:szCs w:val="14"/>
          <w:lang w:val="ka-GE"/>
        </w:rPr>
        <w:t xml:space="preserve">პირობებს შორის წინააღმდეგობის არსებობისას უპირატესობა მიენიჭება იმ </w:t>
      </w:r>
      <w:r w:rsidRPr="00387053">
        <w:rPr>
          <w:rFonts w:ascii="Sylfaen" w:hAnsi="Sylfaen" w:cs="Sylfaen"/>
          <w:b/>
          <w:noProof/>
          <w:sz w:val="14"/>
          <w:szCs w:val="14"/>
          <w:lang w:val="ka-GE"/>
        </w:rPr>
        <w:t>დანართის</w:t>
      </w:r>
      <w:r w:rsidRPr="00387053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პირობებს, რომელიც ადგენს უფრო სპეციალურ პირობებს და განკუთვნილია კონკრეტული სამართალურთიერთობის მოსაწესრიგებლად.</w:t>
      </w:r>
    </w:p>
    <w:p w:rsidR="007F68A2" w:rsidRDefault="007F68A2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60"/>
        <w:gridCol w:w="4740"/>
      </w:tblGrid>
      <w:tr w:rsidR="00374BC3" w:rsidRPr="00790D71" w:rsidTr="005F3FB4">
        <w:tc>
          <w:tcPr>
            <w:tcW w:w="660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0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ტერმინთა განმარტებები</w:t>
            </w:r>
          </w:p>
        </w:tc>
      </w:tr>
    </w:tbl>
    <w:p w:rsidR="00374BC3" w:rsidRPr="00374BC3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თუ წინამდებარე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 ან/და მისი კონტექსტიდან სხვა რამ არ გამომდინარეობს, ქვემოთმოცემულ ტერმინებს ენიჭებათ შემდეგი მნიშვნელობა: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ანგარიში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საბანკო ანგარიშ(ებ)ი (ასეთის არსებობის შემთხვევაში);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სხვადასხვა საშუალებებით (მათ შორის საბანკო დაწესებულებების მეშვეობით) გადამხდელი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ფულადი სახსრების მიმღები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შესრულების პროცესი;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="003E19A0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ის მოთხოვნები და უფლებები, რომლებიც შეიძლება გადაეცეს სხვა </w:t>
      </w:r>
      <w:r w:rsidR="003E19A0"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პირებს</w:t>
      </w:r>
      <w:r w:rsidR="003E19A0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 გამიზნულია საიმისოდ, რომ მათ მფლობელს შეექმნას მატერიალური სარგებელი ან/და მიენიჭოს სხვა </w:t>
      </w:r>
      <w:r w:rsidR="003E19A0"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პირების</w:t>
      </w:r>
      <w:r w:rsidR="003E19A0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მიმართ მოთხოვნის უფლება;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 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1.1. პუნქტში მითითებული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</w:rPr>
        <w:t>განცხადებები</w:t>
      </w:r>
      <w:r w:rsidRPr="0073714B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და</w:t>
      </w:r>
      <w:r w:rsidRPr="0073714B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გარანტიები</w:t>
      </w:r>
      <w:r w:rsidRPr="0073714B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="00422146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მე-</w:t>
      </w:r>
      <w:r w:rsidR="00422146">
        <w:rPr>
          <w:rFonts w:ascii="Sylfaen" w:hAnsi="Sylfaen" w:cs="Sylfaen"/>
          <w:sz w:val="14"/>
          <w:szCs w:val="14"/>
          <w:lang w:val="ka-GE"/>
        </w:rPr>
        <w:t>6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მუხლში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მოცემული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შემსრულებლის </w:t>
      </w:r>
      <w:r w:rsidRPr="0073714B">
        <w:rPr>
          <w:rFonts w:ascii="Sylfaen" w:hAnsi="Sylfaen" w:cs="Sylfaen"/>
          <w:sz w:val="14"/>
          <w:szCs w:val="14"/>
          <w:lang w:val="ka-GE"/>
        </w:rPr>
        <w:t>განცხადებები და გარანტიები;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ნებისმიერი დამატებითი დანართ(ებ)ი, რომელიც აზუსტებს, ცვლის ან/და წყვეტს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მის პირობებს და წარმოადგენს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ნაწილს; 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ინტელექტუალური პროდუქტი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="000542B0" w:rsidRPr="00E960D6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="000542B0"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="000542B0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ერთმნიშვნელოვნად </w:t>
      </w:r>
      <w:r w:rsidR="000542B0" w:rsidRPr="00402C9F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მოთხოვნით შექმნილი 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t>ნებისმიერი პროდუქტი/ნა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წარ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მო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ები, რო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 xml:space="preserve">ლებიც 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>წარ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softHyphen/>
        <w:t>მო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softHyphen/>
        <w:t>ად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softHyphen/>
        <w:t>გენს ინტელექ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t>ტუ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ლურ-შე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მოქ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მე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დე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ბითი საქ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მი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ნო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ბის შე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დეგს, გა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ნურ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ჩევ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 xml:space="preserve">ლად 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>დანიშნულე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softHyphen/>
        <w:t>ბი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softHyphen/>
        <w:t>ს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t>, გა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მო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ხატ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ვის ფორ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მი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ს და სა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შუ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ლე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ბი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სა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), </w:t>
      </w:r>
      <w:r w:rsidR="000542B0" w:rsidRPr="0073714B">
        <w:rPr>
          <w:rFonts w:ascii="Sylfaen" w:hAnsi="Sylfaen" w:cs="Sylfaen"/>
          <w:noProof/>
          <w:sz w:val="14"/>
          <w:szCs w:val="14"/>
          <w:lang w:val="ka-GE"/>
        </w:rPr>
        <w:t>რომ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>ე</w:t>
      </w:r>
      <w:r w:rsidR="000542B0" w:rsidRPr="0073714B">
        <w:rPr>
          <w:rFonts w:ascii="Sylfaen" w:hAnsi="Sylfaen" w:cs="Sylfaen"/>
          <w:noProof/>
          <w:sz w:val="14"/>
          <w:szCs w:val="14"/>
          <w:lang w:val="ka-GE"/>
        </w:rPr>
        <w:t>ლ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>თა</w:t>
      </w:r>
      <w:r w:rsidR="000542B0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მიმართაც არსებობს </w:t>
      </w:r>
      <w:r w:rsidR="000542B0"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="000542B0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ინტელექტუალური სამართლის ნორმებით მოწესრიგებული ქონებრივი და პირადი არაქონებრივი უფლებები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="000542B0" w:rsidRPr="004F5014">
        <w:rPr>
          <w:rFonts w:ascii="Sylfaen" w:hAnsi="Sylfaen" w:cs="Sylfaen"/>
          <w:b/>
          <w:noProof/>
          <w:sz w:val="14"/>
          <w:szCs w:val="14"/>
          <w:lang w:val="ka-GE"/>
        </w:rPr>
        <w:t>ინტელექტუალურ პროდუქტთან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საავტორო და მომიჯნავე უფლებები, პატენტის, გამოგონების, სასარგებლო მოდელის, დიზაინის, სასაქონლო ნიშნის ან/და ინტერნეტ დომენის სარგებლობასთან/გამოყენებასთან და განკარგვასთან დაკავშირებული უფლებები)</w:t>
      </w:r>
      <w:r w:rsidR="00842153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საქართველოს მოქმედი საკანონმდებლო და კანონქვემდებარე ნორმატიული აქტების, აგრეთვე საქართველოს ნორმატიულ აქტთა სისტემაში მოქცეული საქართველოს საერთაშორისო ხელშეკრულებების და შეთანხმებების ერთობლიობა;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თუ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 ან/და მისი შესრულების შედეგად ერთ-ერთი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მეორე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შესახებ მიღებული, დამუშავებული,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lastRenderedPageBreak/>
        <w:t xml:space="preserve">შექმნილი ან/და გაგზავნილი ნებისმიერი ინფორმაცია/დოკუმენტაცია (მათ შორის ინფორმაცია/დოკუმენტაცია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პერსონალური, წილობრივი, ფინანსური მონაცემების,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მფლობელი/მმართველი/ურთიერთდაკავშირებული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პირ(ებ)თან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გარიგებ(ებ)ის, მფლობელობაში არსებული მოძრავი ან/და უძრავი ობიექტ(ებ)ის, ბიზნეს პროცესის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/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პროცედურების, მარკეტინგული სტრატეგიის, პროექტ(ებ)ის ან/და სხვა სახის მონაცემების შესახებ) ან/და სხვა მნიშვნელოვანი ინფორმაცია/დოკუმენტაცია.  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- ნებისმიერი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არ წარმოადგენს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მხარეს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მხარეთა შორის დადებული </w:t>
      </w:r>
      <w:r w:rsidR="007A20C9">
        <w:rPr>
          <w:rFonts w:ascii="Sylfaen" w:hAnsi="Sylfaen" w:cs="Sylfaen"/>
          <w:noProof/>
          <w:sz w:val="14"/>
          <w:szCs w:val="14"/>
          <w:lang w:val="ka-GE"/>
        </w:rPr>
        <w:t xml:space="preserve">წინამდებარე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გარიგება</w:t>
      </w:r>
      <w:r w:rsidR="00422146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მოძრავი ნივთი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- ნებისმიერი ნივთ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ი, რომელიც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მიხედვით არ არის უძრავი ნივთ(ებ)ი;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მწარმოებელი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პირი,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რომელიც აწარმოებს საბოლოო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პროდუქტს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ძირითად ელემენტს ან/და მის ნაწილს), აგრეთვე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გამოაქვს გასაყიდად, გასაქირავებლად ან სხვა ფორმით სარეალიზაციოდ;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მხარე/მხარეები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კონტექსტის შესაბამისად;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ნივთობრივად უნაკლო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უძრავი ნივთი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ნივთობრივად</w:t>
      </w:r>
      <w:r w:rsidRPr="0073714B">
        <w:rPr>
          <w:rFonts w:ascii="Sylfaen" w:hAnsi="Sylfaen" w:cs="Sylfaen"/>
          <w:noProof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უნაკლოა, თუ იგი შეესაბამება შეთანხმებულ პირობებს; ხოლო, თუ ეს პირობები შეთანხმებული არ არის, მაშინ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უძრავი ნივთი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ნივთობრივად უნაკლოა, თუკი იგი/ისინი ვარგისია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ან ჩვეულებრივი გამოყენებისათვის. ამასთან, ნივთობრივ ნაკლს უთანაბრდება,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ხელშეკრულებისგან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განსხვავებული ან უფრო ნაკლები რაოდენობის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მოძრავი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უძრავი ნივთის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დამზადება.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73714B">
        <w:rPr>
          <w:rFonts w:ascii="Sylfaen" w:hAnsi="Sylfaen"/>
          <w:b/>
          <w:sz w:val="14"/>
          <w:szCs w:val="14"/>
        </w:rPr>
        <w:t xml:space="preserve"> (</w:t>
      </w:r>
      <w:r w:rsidRPr="0073714B">
        <w:rPr>
          <w:rFonts w:ascii="Sylfaen" w:hAnsi="Sylfaen" w:cs="Sylfaen"/>
          <w:b/>
          <w:sz w:val="14"/>
          <w:szCs w:val="14"/>
        </w:rPr>
        <w:t>ჯარიმა</w:t>
      </w:r>
      <w:r w:rsidRPr="0073714B">
        <w:rPr>
          <w:rFonts w:ascii="Sylfaen" w:hAnsi="Sylfaen"/>
          <w:b/>
          <w:sz w:val="14"/>
          <w:szCs w:val="14"/>
        </w:rPr>
        <w:t>)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 – </w:t>
      </w:r>
      <w:r w:rsidR="00C714CF">
        <w:rPr>
          <w:rFonts w:ascii="Sylfaen" w:hAnsi="Sylfaen"/>
          <w:b/>
          <w:sz w:val="14"/>
          <w:szCs w:val="14"/>
          <w:lang w:val="ka-GE"/>
        </w:rPr>
        <w:t xml:space="preserve">ხელშეკრულებით </w:t>
      </w:r>
      <w:r w:rsidR="00C714CF">
        <w:rPr>
          <w:rFonts w:ascii="Sylfaen" w:hAnsi="Sylfaen"/>
          <w:sz w:val="14"/>
          <w:szCs w:val="14"/>
          <w:lang w:val="ka-GE"/>
        </w:rPr>
        <w:t>განსაზღვრული</w:t>
      </w:r>
      <w:r w:rsidR="00C714CF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14CF">
        <w:rPr>
          <w:rFonts w:ascii="Sylfaen" w:hAnsi="Sylfaen"/>
          <w:sz w:val="14"/>
          <w:szCs w:val="14"/>
          <w:lang w:val="ka-GE"/>
        </w:rPr>
        <w:t xml:space="preserve">ფულადი თანხა, რომლის გადახდაც </w:t>
      </w:r>
      <w:r w:rsidR="00C714CF">
        <w:rPr>
          <w:rFonts w:ascii="Sylfaen" w:hAnsi="Sylfaen"/>
          <w:b/>
          <w:sz w:val="14"/>
          <w:szCs w:val="14"/>
          <w:lang w:val="ka-GE"/>
        </w:rPr>
        <w:t>მხარეს</w:t>
      </w:r>
      <w:r w:rsidR="00C714CF">
        <w:rPr>
          <w:rFonts w:ascii="Sylfaen" w:hAnsi="Sylfaen"/>
          <w:sz w:val="14"/>
          <w:szCs w:val="14"/>
          <w:lang w:val="ka-GE"/>
        </w:rPr>
        <w:t xml:space="preserve"> დაეკისრება </w:t>
      </w:r>
      <w:r w:rsidR="00C714CF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="00C714CF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დარღვევის შემთხვევაში, </w:t>
      </w:r>
      <w:r w:rsidR="00C714CF">
        <w:rPr>
          <w:rFonts w:ascii="Sylfaen" w:hAnsi="Sylfaen"/>
          <w:b/>
          <w:sz w:val="14"/>
          <w:szCs w:val="14"/>
          <w:lang w:val="ka-GE"/>
        </w:rPr>
        <w:t>ხელშეკრულებითვე</w:t>
      </w:r>
      <w:r w:rsidR="00C714CF">
        <w:rPr>
          <w:rFonts w:ascii="Sylfaen" w:hAnsi="Sylfaen"/>
          <w:sz w:val="14"/>
          <w:szCs w:val="14"/>
          <w:lang w:val="ka-GE"/>
        </w:rPr>
        <w:t xml:space="preserve"> განსაზღვრული პირობებით. ამასთან, </w:t>
      </w:r>
      <w:r w:rsidR="00C714CF">
        <w:rPr>
          <w:rFonts w:ascii="Sylfaen" w:hAnsi="Sylfaen"/>
          <w:b/>
          <w:sz w:val="14"/>
          <w:szCs w:val="14"/>
          <w:lang w:val="ka-GE"/>
        </w:rPr>
        <w:t>პირგასამტეხლოს</w:t>
      </w:r>
      <w:r w:rsidR="00C714CF">
        <w:rPr>
          <w:rFonts w:ascii="Sylfaen" w:hAnsi="Sylfaen"/>
          <w:sz w:val="14"/>
          <w:szCs w:val="14"/>
          <w:lang w:val="ka-GE"/>
        </w:rPr>
        <w:t xml:space="preserve"> დაანგარიშება  დაიწყება დამრღვევი </w:t>
      </w:r>
      <w:r w:rsidR="00C714CF">
        <w:rPr>
          <w:rFonts w:ascii="Sylfaen" w:hAnsi="Sylfaen"/>
          <w:b/>
          <w:sz w:val="14"/>
          <w:szCs w:val="14"/>
          <w:lang w:val="ka-GE"/>
        </w:rPr>
        <w:t>მხარის</w:t>
      </w:r>
      <w:r w:rsidR="00C714CF">
        <w:rPr>
          <w:rFonts w:ascii="Sylfaen" w:hAnsi="Sylfaen"/>
          <w:sz w:val="14"/>
          <w:szCs w:val="14"/>
          <w:lang w:val="ka-GE"/>
        </w:rPr>
        <w:t xml:space="preserve"> მიერ ნაკისრი ვალდებულებების შეუსრულებლობის ან/და არაჯეროვანი შესრულების მომენტიდან, თუ </w:t>
      </w:r>
      <w:r w:rsidR="00C714CF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="00C714CF">
        <w:rPr>
          <w:rFonts w:ascii="Sylfaen" w:hAnsi="Sylfaen"/>
          <w:sz w:val="14"/>
          <w:szCs w:val="14"/>
          <w:lang w:val="ka-GE"/>
        </w:rPr>
        <w:t xml:space="preserve"> სხვა რამ არ იქნება გათვალისწინებული, ხოლო  პირგასამტეხლოს გადახდის ვალდებულება </w:t>
      </w:r>
      <w:r w:rsidR="00C714CF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C714CF">
        <w:rPr>
          <w:rFonts w:ascii="Sylfaen" w:hAnsi="Sylfaen"/>
          <w:sz w:val="14"/>
          <w:szCs w:val="14"/>
          <w:lang w:val="ka-GE"/>
        </w:rPr>
        <w:t xml:space="preserve"> დამრღვევ </w:t>
      </w:r>
      <w:r w:rsidR="00C714CF">
        <w:rPr>
          <w:rFonts w:ascii="Sylfaen" w:hAnsi="Sylfaen"/>
          <w:b/>
          <w:sz w:val="14"/>
          <w:szCs w:val="14"/>
          <w:lang w:val="ka-GE"/>
        </w:rPr>
        <w:t xml:space="preserve">მხარეს </w:t>
      </w:r>
      <w:r w:rsidR="00C714CF">
        <w:rPr>
          <w:rFonts w:ascii="Sylfaen" w:hAnsi="Sylfaen"/>
          <w:sz w:val="14"/>
          <w:szCs w:val="14"/>
          <w:lang w:val="ka-GE"/>
        </w:rPr>
        <w:t xml:space="preserve">წარმოეშვება, მხოლოდ მეორე </w:t>
      </w:r>
      <w:r w:rsidR="00C714CF">
        <w:rPr>
          <w:rFonts w:ascii="Sylfaen" w:hAnsi="Sylfaen"/>
          <w:b/>
          <w:sz w:val="14"/>
          <w:szCs w:val="14"/>
          <w:lang w:val="ka-GE"/>
        </w:rPr>
        <w:t>მხარის</w:t>
      </w:r>
      <w:r w:rsidR="00C714CF">
        <w:rPr>
          <w:rFonts w:ascii="Sylfaen" w:hAnsi="Sylfaen"/>
          <w:sz w:val="14"/>
          <w:szCs w:val="14"/>
          <w:lang w:val="ka-GE"/>
        </w:rPr>
        <w:t xml:space="preserve"> მოთხოვნის საფუძველზე.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პირი/პირები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- ფიზიკური პირ(ებ)ი, იურიდიული პირ(ებ)ი (მათ შორის საჯარო სამართლის იურიდიული პირ(ებ)ი), არასამეწარმეო (არაკომერციული) იურიდიული პირ(ებ)ი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შექმნილი სხვა ორგანიზაციული/არარეგისტრირებული წარმონაქმნ(ებ)ი;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ნაწარმოები,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 მისი ნაწილი, გარდა გადაუმუშავებელი, მეცხოველეობის, მეფუტკრეობის, მეთევზეობის, ნადირობის ან/და მიწათმოქმედების შედეგად მიღებული ნატურალური სასოფლო-სამეურნეო პროდუქტ(ებ)ისა.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საანგარიშო თვე -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30 (ოცდაათი) კალენდარული დღე;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</w:rPr>
        <w:t>საბანკო</w:t>
      </w:r>
      <w:r w:rsidRPr="0073714B">
        <w:rPr>
          <w:rFonts w:ascii="Sylfaen" w:hAnsi="Sylfaen"/>
          <w:b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დღე</w:t>
      </w:r>
      <w:r w:rsidRPr="0073714B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მიერ დადგენილი სამუშაო დღის (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მიერ განსაზღვრული დასვენების ან/და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დადგენილი უქმე დღეების გარდა) ის ნაწილი, რომლის განმავლობაშიც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73714B">
        <w:rPr>
          <w:rFonts w:ascii="Sylfaen" w:hAnsi="Sylfaen" w:cs="Sylfaen"/>
          <w:sz w:val="14"/>
          <w:szCs w:val="14"/>
          <w:lang w:val="ka-GE"/>
        </w:rPr>
        <w:t>ახორციელებს საბანკო მომსახურებას.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08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უფლებრივად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უნაკლო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მოძრავი ნივთი</w:t>
      </w:r>
      <w:r w:rsidRPr="0073714B">
        <w:rPr>
          <w:rFonts w:ascii="Sylfaen" w:hAnsi="Sylfaen" w:cs="Sylfaen"/>
          <w:sz w:val="14"/>
          <w:szCs w:val="14"/>
          <w:lang w:val="ka-GE"/>
        </w:rPr>
        <w:t>,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უძრავი ნივთი </w:t>
      </w:r>
      <w:r w:rsidRPr="0073714B">
        <w:rPr>
          <w:rFonts w:ascii="Sylfaen" w:hAnsi="Sylfaen" w:cs="Sylfaen"/>
          <w:sz w:val="14"/>
          <w:szCs w:val="14"/>
          <w:lang w:val="ka-GE"/>
        </w:rPr>
        <w:t>ან/და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რომლის მიმართ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 შეუძლიათ გამოიყენონ რაიმე სახის უფლებები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წინააღმდეგ ან/და წარუდგინონ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პრეტენზია აღნიშნული უფლებების გამო;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08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უძრავი ნივთი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– მიწის ნაკვეთ(ებ)ი მასზე არსებული შენობა-ნაგებობ(ებ)ით ან მის/მათ გარეშე, შენობა-ნაგებობა/შენობა-ნაგებობები (მშენებარე, აშენებული ან დანგრეული), შენობა-ნაგებობ(ებ)ის ერთეულ(ებ)ი (მშენებარე, აშენებული ან დანგრეული) და ხაზობრივი ნაგებობა/ნაგებობები;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 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1.2. პუნქტში მითითებული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ფორს-მაჟორი/ფორს-მაჟორული გარემოებ(ებ)ი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-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ხელმოწერის შემდეგ წარმოშობილი დაუძლეველი ძალის გარემოებები, სტიქიური მოვლენები, კატაკლიზმები, ომი, სამოქალაქო არეულობა, გაფიცვა, ლოკაუტი,</w:t>
      </w:r>
      <w:r w:rsidRPr="0073714B">
        <w:rPr>
          <w:rFonts w:ascii="Sylfaen" w:hAnsi="Sylfaen"/>
          <w:sz w:val="14"/>
          <w:szCs w:val="14"/>
          <w:lang w:val="en-US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კარანტინი, საკანონმდებლო, აღმასრულებელი ხელისუფლების ან/და თვითმმართველობის ორგანოების, საერთაშორისო საგადამხდელო სისტემების გადაწყვეტილებები და ა.შ. რომელიც: (ა) არ არის დაკავშირებული </w:t>
      </w:r>
      <w:r w:rsidRPr="0073714B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73714B">
        <w:rPr>
          <w:rFonts w:ascii="Sylfaen" w:hAnsi="Sylfaen"/>
          <w:sz w:val="14"/>
          <w:szCs w:val="14"/>
          <w:lang w:val="ka-GE"/>
        </w:rPr>
        <w:t xml:space="preserve"> ქმედებასთან ან/და უმოქმედობასთან; და (ბ) შეუძლებელს ხდის </w:t>
      </w:r>
      <w:r w:rsidRPr="0073714B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/>
          <w:sz w:val="14"/>
          <w:szCs w:val="14"/>
          <w:lang w:val="ka-GE"/>
        </w:rPr>
        <w:t xml:space="preserve"> ნაკისრი ვადამოსული ვალდებულებ(ებ)ის სრულ და ჯეროვან შესრულებას. 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ქვეკონტრაქტორ(ებ)ი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რომლებთანაც არსებული ხელშეკრულებების საფუძველზე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მის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გაფორმებული: (ა)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; (ბ)ან/და ნებისმიერი დამატებითი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, რომელიც დაიდო/დაიდება ხელშეკრულებასთან დაკავშირებით და წარმოადგენს მის განუყოფელ ნაწილს;</w:t>
      </w:r>
    </w:p>
    <w:p w:rsidR="00916A3D" w:rsidRPr="0073714B" w:rsidRDefault="00916A3D" w:rsidP="00374BC3">
      <w:pPr>
        <w:pStyle w:val="ListParagraph"/>
        <w:tabs>
          <w:tab w:val="left" w:pos="630"/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374BC3" w:rsidRPr="00077FBE" w:rsidTr="005F3FB4">
        <w:tc>
          <w:tcPr>
            <w:tcW w:w="615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განცხადებები და გარანტიები</w:t>
            </w:r>
          </w:p>
        </w:tc>
      </w:tr>
    </w:tbl>
    <w:p w:rsidR="00374BC3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1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აცხადებს და იძლევა გარანტიას, რომ: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უფლებაუნარიან და ქმედუნარიან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 მოპოვებული აქვს ყველა საჭირო თანხმობა, ნებართვა ან/და დავალება (მინდობილობა);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დადება ან/და შესრულება არ მოდის წინააღმდეგობაში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კანონმდებლობასთან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იურისდიქციის კანონმდებლობასთან), საერთაშორისო ნორმებთან,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დებულებებთან, წესდებებთან, გადაწყვეტილებებთან, სადამფუძნებლო ან/და სხვა სახის დოკუმენტებთან, არ იწვევს სხვა სახელშეკრულებო</w:t>
      </w:r>
      <w:r w:rsidR="0073534C" w:rsidRPr="0073714B">
        <w:rPr>
          <w:rFonts w:ascii="Sylfaen" w:hAnsi="Sylfaen" w:cs="Sylfaen"/>
          <w:noProof/>
          <w:sz w:val="14"/>
          <w:szCs w:val="14"/>
          <w:lang w:val="ka-GE"/>
        </w:rPr>
        <w:t>/სამართლებრივი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ურთიერთობებით ნაკისრი/განსაზღვრული ვალდებულებ(ებ)ის დარღვევას და არ წარმოშობს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შეცილების უფლებას;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თარიღისათვის მისთვის არ არის ცნობილი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არსებობის შესახებ, რომელიც შეუძლებელს გახდის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ვადამოსული ვალდებულებების სრულად და ჯეროვნად შესრულებას;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შემსრულებელი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მოპასუხის ან მესამე პირის სახით არ მონაწილეობს სასამართლო ან/და საარბიტრაჟო დავაში, ადმინისტრაციულ წარმოებებში, რომელიც ხელს შეუშლის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გადახდისუნარიან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რომლის მიმართ არ მიმდინარეობს გადახდისუუნარობის (გაკოტრების ან რეაბილიტაციის) საქმისწარმოება, ლიკვიდაციის პროცესი ან/და არ არსებობს სხვა სახის გარემოება, რომელიც ხელს შეუშლის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წარდგენილი ინფორმაცია არის უტყუარი და ზუსტი, ხოლო დოკუმენტები (მათ შორის ერთმნიშვნელოვნად წესდება, სადამფუძნებლო დოკუმენტ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ი, დავალება (მინდობილობა) და სხვა) წარმოადგენს სრულ და მოქმედ რედაქციას;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მონაწილეობს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პირდაპირ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არაპირდაპირ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რაიმე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უკანონო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საქმიანობაში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მათ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ფულის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გათეთრებაში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იარაღით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ნარკოტიკებით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ან/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ტერორიზმში)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რომელიც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ეწინააღმდეგება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ნებისმიერი იურისდიქციის კანონმდებლობას (მათ შორის,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 xml:space="preserve"> შემსრულებლის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რეზიდენტი ქვეყნის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იურისდიქციის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კანონმდებლობას) და არ იყნებს თავის საქმიანობაში (მათი თანხმობის ან/და შესაბამისი ნებართვის გარეშე) არასრულწლოვნის ან/და შეზღუდული შესაძლებლობის მქონე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შრომას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მხრიდან ადგილი არ ჰქონია,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მისი ახლობლების მიმართ იძულებას, მოტყუებას ან/და მუქარას,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 უსარგებლია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მძიმე ფინანსური მდგომარეობით და არ გამოუყენებია ბოროტად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საბაზრო ძალაუფლება.</w:t>
      </w:r>
    </w:p>
    <w:p w:rsidR="00916A3D" w:rsidRPr="0073714B" w:rsidRDefault="00916A3D" w:rsidP="00374BC3">
      <w:pPr>
        <w:pStyle w:val="ListParagraph"/>
        <w:numPr>
          <w:ilvl w:val="0"/>
          <w:numId w:val="1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დაუყოვნებლივ შეატყობინოს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გარემოებ(ებ)ის შესახებ, რამაც შესაძლოა გამოიწვიოს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ნებისმიერი ვალდებულებ(ებ)ის დარღვევა.</w:t>
      </w:r>
    </w:p>
    <w:p w:rsidR="00916A3D" w:rsidRDefault="00916A3D" w:rsidP="00374BC3">
      <w:pPr>
        <w:pStyle w:val="ListParagraph"/>
        <w:numPr>
          <w:ilvl w:val="0"/>
          <w:numId w:val="1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აცნობიერებენ და თანხმდებიან, რომ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დებენ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განცხადებებსა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გარანტიებზე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დაყრდნობით და თვლიან მათ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პირობებად. შესაბამისად,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დარღვევა საკმარის საფუძველს წარმოადგენს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ცალმხრივი უარის სათქმელად.</w:t>
      </w:r>
    </w:p>
    <w:p w:rsidR="00D77BD4" w:rsidRPr="0073714B" w:rsidRDefault="00D77BD4" w:rsidP="00374BC3">
      <w:pPr>
        <w:pStyle w:val="ListParagraph"/>
        <w:numPr>
          <w:ilvl w:val="0"/>
          <w:numId w:val="1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9F649D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9F649D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9F649D">
        <w:rPr>
          <w:rFonts w:ascii="Sylfaen" w:hAnsi="Sylfaen" w:cs="Sylfaen"/>
          <w:sz w:val="14"/>
          <w:szCs w:val="14"/>
          <w:lang w:val="en-US"/>
        </w:rPr>
        <w:t>ვალდებულია</w:t>
      </w:r>
      <w:proofErr w:type="spellEnd"/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9F649D">
        <w:rPr>
          <w:rFonts w:ascii="Sylfaen" w:hAnsi="Sylfaen" w:cs="Sylfaen"/>
          <w:sz w:val="14"/>
          <w:szCs w:val="14"/>
          <w:lang w:val="en-US"/>
        </w:rPr>
        <w:t>დაუყოვნებლივ</w:t>
      </w:r>
      <w:proofErr w:type="spellEnd"/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9F649D">
        <w:rPr>
          <w:rFonts w:ascii="Sylfaen" w:hAnsi="Sylfaen" w:cs="Sylfaen"/>
          <w:sz w:val="14"/>
          <w:szCs w:val="14"/>
          <w:lang w:val="en-US"/>
        </w:rPr>
        <w:t>აცნობოს</w:t>
      </w:r>
      <w:proofErr w:type="spellEnd"/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9F649D">
        <w:rPr>
          <w:rFonts w:ascii="Sylfaen" w:hAnsi="Sylfaen" w:cs="Sylfaen"/>
          <w:b/>
          <w:sz w:val="14"/>
          <w:szCs w:val="14"/>
          <w:lang w:val="en-US"/>
        </w:rPr>
        <w:t>ბანკს</w:t>
      </w:r>
      <w:proofErr w:type="spellEnd"/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9F649D">
        <w:rPr>
          <w:rFonts w:ascii="Sylfaen" w:hAnsi="Sylfaen" w:cs="Sylfaen"/>
          <w:sz w:val="14"/>
          <w:szCs w:val="14"/>
          <w:lang w:val="en-US"/>
        </w:rPr>
        <w:t>თავისი</w:t>
      </w:r>
      <w:proofErr w:type="spellEnd"/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9F649D">
        <w:rPr>
          <w:rFonts w:ascii="Sylfaen" w:hAnsi="Sylfaen" w:cs="Sylfaen"/>
          <w:sz w:val="14"/>
          <w:szCs w:val="14"/>
          <w:lang w:val="en-US"/>
        </w:rPr>
        <w:t>სამართლებრივი</w:t>
      </w:r>
      <w:proofErr w:type="spellEnd"/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9F649D">
        <w:rPr>
          <w:rFonts w:ascii="Sylfaen" w:hAnsi="Sylfaen" w:cs="Sylfaen"/>
          <w:sz w:val="14"/>
          <w:szCs w:val="14"/>
          <w:lang w:val="en-US"/>
        </w:rPr>
        <w:t>სტატუსის</w:t>
      </w:r>
      <w:proofErr w:type="spellEnd"/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9F649D">
        <w:rPr>
          <w:rFonts w:ascii="Sylfaen" w:hAnsi="Sylfaen" w:cs="Sylfaen"/>
          <w:sz w:val="14"/>
          <w:szCs w:val="14"/>
          <w:lang w:val="en-US"/>
        </w:rPr>
        <w:t>ცვლილების</w:t>
      </w:r>
      <w:proofErr w:type="spellEnd"/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9F649D">
        <w:rPr>
          <w:rFonts w:ascii="Sylfaen" w:hAnsi="Sylfaen" w:cs="Sylfaen"/>
          <w:sz w:val="14"/>
          <w:szCs w:val="14"/>
          <w:lang w:val="en-US"/>
        </w:rPr>
        <w:t>შესახებ</w:t>
      </w:r>
      <w:proofErr w:type="spellEnd"/>
      <w:r w:rsidRPr="009F649D">
        <w:rPr>
          <w:rFonts w:ascii="Sylfaen" w:hAnsi="Sylfaen" w:cs="Sylfaen"/>
          <w:sz w:val="14"/>
          <w:szCs w:val="14"/>
          <w:lang w:val="en-US"/>
        </w:rPr>
        <w:t>.</w:t>
      </w:r>
      <w:r w:rsidRPr="009F649D">
        <w:rPr>
          <w:rFonts w:ascii="Sylfaen" w:hAnsi="Sylfaen" w:cs="Sylfaen"/>
          <w:sz w:val="14"/>
          <w:szCs w:val="14"/>
          <w:lang w:val="ka-GE"/>
        </w:rPr>
        <w:t xml:space="preserve"> შეტყობინების პირობის დარღვევის გამო ადმინისტრაციული ორგანოს მხრიდან </w:t>
      </w:r>
      <w:r w:rsidRPr="009F649D">
        <w:rPr>
          <w:rFonts w:ascii="Sylfaen" w:hAnsi="Sylfaen" w:cs="Sylfaen"/>
          <w:b/>
          <w:sz w:val="14"/>
          <w:szCs w:val="14"/>
          <w:lang w:val="ka-GE"/>
        </w:rPr>
        <w:t xml:space="preserve">ბანკისთვის </w:t>
      </w:r>
      <w:r w:rsidRPr="009F649D">
        <w:rPr>
          <w:rFonts w:ascii="Sylfaen" w:hAnsi="Sylfaen" w:cs="Sylfaen"/>
          <w:sz w:val="14"/>
          <w:szCs w:val="14"/>
          <w:lang w:val="ka-GE"/>
        </w:rPr>
        <w:t xml:space="preserve">წამოყენებულ ნებისმიერ მოთხოვნაზე სრული ფინანსური პასუხისმგებლობა ეკისრება </w:t>
      </w:r>
      <w:r w:rsidRPr="009F649D">
        <w:rPr>
          <w:rFonts w:ascii="Sylfaen" w:hAnsi="Sylfaen" w:cs="Sylfaen"/>
          <w:b/>
          <w:sz w:val="14"/>
          <w:szCs w:val="14"/>
          <w:lang w:val="ka-GE"/>
        </w:rPr>
        <w:t>შემსრულებელს.</w:t>
      </w:r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9F649D">
        <w:rPr>
          <w:rFonts w:ascii="Sylfaen" w:hAnsi="Sylfaen" w:cs="Sylfaen"/>
          <w:sz w:val="14"/>
          <w:szCs w:val="14"/>
          <w:lang w:val="ka-GE"/>
        </w:rPr>
        <w:t xml:space="preserve">ამავე პუნქტით გათვალისწინებული სანქციის გამოყენება არ გამორიცხავს </w:t>
      </w:r>
      <w:r w:rsidRPr="009F649D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9F649D">
        <w:rPr>
          <w:rFonts w:ascii="Sylfaen" w:hAnsi="Sylfaen" w:cs="Sylfaen"/>
          <w:sz w:val="14"/>
          <w:szCs w:val="14"/>
          <w:lang w:val="ka-GE"/>
        </w:rPr>
        <w:t xml:space="preserve"> მიმართ </w:t>
      </w:r>
      <w:r w:rsidRPr="009F649D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9F649D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პირგასამტეხლოს გამოყენების უფლებასაც (ასეთის არსებობის შემთხვევაში).</w:t>
      </w:r>
    </w:p>
    <w:p w:rsidR="00916A3D" w:rsidRPr="0073714B" w:rsidRDefault="00916A3D" w:rsidP="00374BC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ab/>
      </w: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374BC3" w:rsidRPr="0073714B" w:rsidTr="005F3FB4">
        <w:tc>
          <w:tcPr>
            <w:tcW w:w="630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4770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ძირითადი პირობები</w:t>
            </w:r>
          </w:p>
        </w:tc>
      </w:tr>
    </w:tbl>
    <w:p w:rsidR="00916A3D" w:rsidRPr="0073714B" w:rsidRDefault="00916A3D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ab/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შემსრულებელმა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პირადად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უნდა შეასრულოს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.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ხელშეკრულებით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სხვა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რამ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არ არის განსაზღვრული, პირად შესრულებას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უთანაბრდება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შესრულება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შემსრულებლის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თანამშრომლ(ებ)ის,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წარმომადგენლობაზე უფლებამოსილი პირ(ებ)ის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ქვეკონტრაქტორ(ებ)ის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 xml:space="preserve"> 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ასეთის არსებობის შემთხვევაში).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73714B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ითვალისწინებს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ბანკისათვის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მოძრავი ნივთის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უძრავი ნივთის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მიწოდებას/გადაცემას,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შემსრულებელმა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უნდა წარუდგინოს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ნივთობრივად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მოძრავი </w:t>
      </w:r>
      <w:r w:rsidRPr="0073714B">
        <w:rPr>
          <w:rFonts w:ascii="Sylfaen" w:hAnsi="Sylfaen" w:cs="Sylfaen"/>
          <w:sz w:val="14"/>
          <w:szCs w:val="14"/>
          <w:lang w:val="ka-GE"/>
        </w:rPr>
        <w:t>ან/და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უძრავი ნივთი.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73714B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ითვალისწინებს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ბანკისათვის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სიკეთის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(მათ შორის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ინტელექტუალური პროდუქტის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) მიწოდებას,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შემსრულებელმა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უნდა წარუდგინოს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სიკეთე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(მათ შორის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ინტელექტუალური პროდუქტი</w:t>
      </w:r>
      <w:r w:rsidRPr="0073714B">
        <w:rPr>
          <w:rFonts w:ascii="Sylfaen" w:hAnsi="Sylfaen" w:cs="Sylfaen"/>
          <w:sz w:val="14"/>
          <w:szCs w:val="14"/>
          <w:lang w:val="ka-GE"/>
        </w:rPr>
        <w:t>).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უფლებამოსილია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შემსრულებლისაგან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ნებისმიერ დროს მოითხოვოს, ხოლო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ბანკს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მიაწოდოს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ქვე</w:t>
      </w:r>
      <w:r w:rsidRPr="0073714B">
        <w:rPr>
          <w:rFonts w:ascii="Sylfaen" w:hAnsi="Sylfaen" w:cs="Sylfaen"/>
          <w:b/>
          <w:sz w:val="14"/>
          <w:szCs w:val="14"/>
        </w:rPr>
        <w:t>კონტრაქტორ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(ებ)თან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დადებული </w:t>
      </w:r>
      <w:r w:rsidRPr="0073714B">
        <w:rPr>
          <w:rFonts w:ascii="Sylfaen" w:hAnsi="Sylfaen" w:cs="Sylfaen"/>
          <w:sz w:val="14"/>
          <w:szCs w:val="14"/>
        </w:rPr>
        <w:t>ხელშეკრულებ</w:t>
      </w:r>
      <w:r w:rsidRPr="0073714B">
        <w:rPr>
          <w:rFonts w:ascii="Sylfaen" w:hAnsi="Sylfaen" w:cs="Sylfaen"/>
          <w:sz w:val="14"/>
          <w:szCs w:val="14"/>
          <w:lang w:val="ka-GE"/>
        </w:rPr>
        <w:t>(ებ)</w:t>
      </w:r>
      <w:r w:rsidRPr="0073714B">
        <w:rPr>
          <w:rFonts w:ascii="Sylfaen" w:hAnsi="Sylfaen" w:cs="Sylfaen"/>
          <w:sz w:val="14"/>
          <w:szCs w:val="14"/>
        </w:rPr>
        <w:t>ის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სათანადო წესით დამოწმებული ასლები. 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ქვე</w:t>
      </w:r>
      <w:r w:rsidRPr="0073714B">
        <w:rPr>
          <w:rFonts w:ascii="Sylfaen" w:hAnsi="Sylfaen" w:cs="Sylfaen"/>
          <w:b/>
          <w:sz w:val="14"/>
          <w:szCs w:val="14"/>
        </w:rPr>
        <w:t>კონტრაქტორ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(ებ)თან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დადებული არც ერთი </w:t>
      </w:r>
      <w:r w:rsidRPr="0073714B">
        <w:rPr>
          <w:rFonts w:ascii="Sylfaen" w:hAnsi="Sylfaen" w:cs="Sylfaen"/>
          <w:sz w:val="14"/>
          <w:szCs w:val="14"/>
        </w:rPr>
        <w:t>ხელშეკრულებ</w:t>
      </w:r>
      <w:r w:rsidRPr="0073714B">
        <w:rPr>
          <w:rFonts w:ascii="Sylfaen" w:hAnsi="Sylfaen" w:cs="Sylfaen"/>
          <w:sz w:val="14"/>
          <w:szCs w:val="14"/>
          <w:lang w:val="ka-GE"/>
        </w:rPr>
        <w:t>ა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არ ათავისუფლებს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მის მიერ ამ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ნაკისრი ვალდებულებებისგან, მათ შორის ერთმნიშვნელოვნად ნებისმიერი სახის ზიანის (ზარალის) ანაზღაურებისგან, მიუხედავად იმისა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ქვე</w:t>
      </w:r>
      <w:r w:rsidRPr="0073714B">
        <w:rPr>
          <w:rFonts w:ascii="Sylfaen" w:hAnsi="Sylfaen" w:cs="Sylfaen"/>
          <w:b/>
          <w:sz w:val="14"/>
          <w:szCs w:val="14"/>
        </w:rPr>
        <w:t>კონტრაქტორ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(ებ)ის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შერჩევაში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მიიღო თუ არა რაიმე სახის მონაწილეობა.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ხელშეკრულებით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სხვა რამ არ არის განსაზღვრული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შემსრულებლის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მომსახურებასთან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დაკავშირებული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ხარჯთაღრიცხვის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შედგენა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 არ ანაზღაურდება.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შემსრულებელმა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დაუყოვნებლივ უნდა შეატყობინოს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იმ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გარემოებ(ებ)ის შესახებ, რომლის გათვალისწინებაც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შეუძლებელი იყო და რამაც შესაძლოა გამოიწვიოს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საფასურის გაზრდა (შემდგომში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). 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მოთხოვნისას,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შემსრულებლმა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წარუდგინოს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მისაღები ავტორიტეტული საექსპერტო დაწესებულების დასკვნა, რომლითაც დადასტურებული იქნება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მითითებული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ნამდვილობა და გავლენა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საფასურის მოცულობაზე.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შეცვლილი გარემოებების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არსებობის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დადასტურებისას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მოითხოვოს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მისადაგება აღნიშნული გარემოებებისადმი ან (ბ) ცალმხრივად შეწყვიტოს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 მისი ნაწილი სრულდება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მასალით,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მასალის (მათ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ნივთების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)  გადაცემა,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შემთხვევაში, განხორციელდება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აქტის საფუძვეელზე.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დაუყოვნებლივ გააფრთხილოს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რომ: (ა)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ბანკისაგან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მიღებული მასალა (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>მათ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 xml:space="preserve"> შორის უძრავი 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>ან/და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 xml:space="preserve"> მოძრავი ნივთები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) უხარისხო ან/და გამოუსადეგარია; (ბ)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ბანკის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მითითებების შესრულება გამოიწვევს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მომსახურების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უხარისხო შესრულებას (ნამუშევრის არასიმტკიცეს, გამოუდეგარობას და სხვა); ან/და (გ) არსებობს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შემსრულებლისაგან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დამოუკიდებელი სხვა გარემოება, რომლის აღმოფხვრაც შესაძლებელია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ბანკის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მიერ და რომელიც საფრთხეს უქმნის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მომსახურების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ხარისხს (ნამუშევრის სიმტკიცეს ან/და ვარგისიანობას). ამასთან,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ბანკი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 xml:space="preserve">შემსრულებლის 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გაფრთხილების მიღებიდან 30 (ოცდაათი) კალენდარული დღის ვადაში, ხოლო აღნიშნული ვადის სიმცირის შემთხვევაში,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ბანკის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მიერვე განსაზღვრულ ვადაში, უზრუნველყოფს გაფრთხილებაში მითითებული გარემოებების აღმოფხვრას.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მოთხოვნის შემთხვევაში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დასრულებისას,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დაუბრუნოს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შესრულებისას გამოყენებული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მასალა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 xml:space="preserve"> 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უძრავი ნივთები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). 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შემთხვევაში,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მიერვე განსაზღვრული ფორმით,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ვალდებულია: (ა)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მასალა დაუბრუნოს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აქტის საფუძველზე; (ბ) წარუდგინოს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აღნიშნული მასალის 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უძრავი ნივთების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) ხარჯვის  დასაბუთებული ანგარიშ(ებ)ი. 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ნივთის,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ნივთის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ქონებრივი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სიკეთის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)  მიწოდება, თუ ეს გათვალისწინებულია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უნდა დასტურდებოდეს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აქტით. 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მიუხედავად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მიღება-ჩაბარების აქტის არსებობის ან არარსებობისა, თუ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მიწოდებული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მომსახურება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 მისი ნაწილი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უძრავი ნივთი, მოძრავი ნივთი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არამატერიალური ქონებრივი სიკეთე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)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უფლებრივად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ნივთობრივად უნაკლო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უფლებამოსილია მოითხოვოს, ხოლო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განსაზღვრულ ვადაში (დამატებითი ვადა),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 აღმოფხვრას არსებული ნაკლი ან მიაწოდოს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ახალი ნაკეთობა. ამასთან,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განსაზღვრული/დამატებითი ვადის უშედეგოდ გასვლის შემთხვევაში,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თავად განახორციელოს ნაკლის აღმოფხვრა და მოსთხოვოს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ანაზღაურება. 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თუ ვალდებულების დარღვევის ხასიათიდან გამომდინარე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  დამატებითი ვადა არ გამოიყენება, მაშინ დამატებითი ვადის განსაზღვრას უთანაბრდება გაფრთხილება.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გაფრთხილების შემთხვევაში,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თავად განახორციელოს ნაკლის აღმოფხვრა და მოსთხოვოს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 ან/და (ბ) სრულად ან ნაწილობრივ შეწყვიტოს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მოქმედება. </w:t>
      </w:r>
    </w:p>
    <w:p w:rsidR="00916A3D" w:rsidRPr="00387053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შემსრულებელმა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მომსახურების შედეგად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ნივთებისათვის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იკისრა საგარანტიო ვადა, ამ ვადის განმავლობაში გამოვლენილი ნაკლი (როგორც უფლებრივი ასევე ნივთობრივი) წარმოშობს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უფლებას (მათ შორის ნაკლის გამოსწორების ან/და ზიანის/ზარალის ანაზღაურების მოთხოვნის უფლებას). </w:t>
      </w:r>
    </w:p>
    <w:p w:rsidR="00916A3D" w:rsidRPr="0073714B" w:rsidRDefault="00916A3D" w:rsidP="00374BC3">
      <w:pPr>
        <w:tabs>
          <w:tab w:val="left" w:pos="63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374BC3" w:rsidRPr="00BC3248" w:rsidTr="005F3FB4">
        <w:tc>
          <w:tcPr>
            <w:tcW w:w="600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შესრულების გარანტია და კონტროლი</w:t>
            </w:r>
          </w:p>
        </w:tc>
      </w:tr>
    </w:tbl>
    <w:p w:rsidR="00374BC3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26"/>
        </w:numPr>
        <w:tabs>
          <w:tab w:val="left" w:pos="630"/>
        </w:tabs>
        <w:ind w:left="0" w:firstLine="0"/>
        <w:jc w:val="both"/>
        <w:rPr>
          <w:rFonts w:ascii="Sylfaen" w:hAnsi="Sylfaen"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ბანკს </w:t>
      </w:r>
      <w:r w:rsidRPr="0073714B">
        <w:rPr>
          <w:rFonts w:ascii="Sylfaen" w:hAnsi="Sylfaen"/>
          <w:sz w:val="14"/>
          <w:szCs w:val="14"/>
          <w:lang w:val="ka-GE"/>
        </w:rPr>
        <w:t xml:space="preserve">უფლება აქვს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შესრულების ნებისმიერ ეტაპზე გააკონტროლოს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ან/და </w:t>
      </w:r>
      <w:r w:rsidRPr="0073714B">
        <w:rPr>
          <w:rFonts w:ascii="Sylfaen" w:hAnsi="Sylfaen"/>
          <w:b/>
          <w:sz w:val="14"/>
          <w:szCs w:val="14"/>
          <w:lang w:val="ka-GE"/>
        </w:rPr>
        <w:t>ქვეკონტრაქტორ(ებ)ის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ნაკისრი ვალდებულებების შესრულება.</w:t>
      </w:r>
    </w:p>
    <w:p w:rsidR="00916A3D" w:rsidRPr="0073714B" w:rsidRDefault="00916A3D" w:rsidP="00374BC3">
      <w:pPr>
        <w:pStyle w:val="ListParagraph"/>
        <w:numPr>
          <w:ilvl w:val="0"/>
          <w:numId w:val="26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ვალდებულია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/>
          <w:sz w:val="14"/>
          <w:szCs w:val="14"/>
          <w:lang w:val="ka-GE"/>
        </w:rPr>
        <w:t xml:space="preserve">წერილობითი მოთხოვნისას უზრუნველყოს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73714B">
        <w:rPr>
          <w:rFonts w:ascii="Sylfaen" w:hAnsi="Sylfaen"/>
          <w:sz w:val="14"/>
          <w:szCs w:val="14"/>
          <w:lang w:val="ka-GE"/>
        </w:rPr>
        <w:t>კონტროლის ჩატარებისათვის აუცილებელი სამუშაო პირობებით.</w:t>
      </w:r>
    </w:p>
    <w:p w:rsidR="00916A3D" w:rsidRPr="0073714B" w:rsidRDefault="00916A3D" w:rsidP="00374BC3">
      <w:pPr>
        <w:tabs>
          <w:tab w:val="left" w:pos="630"/>
        </w:tabs>
        <w:jc w:val="both"/>
        <w:rPr>
          <w:rFonts w:ascii="Sylfaen" w:hAnsi="Sylfaen" w:cs="Sylfaen"/>
          <w:b/>
          <w:noProof/>
          <w:sz w:val="14"/>
          <w:szCs w:val="14"/>
          <w:highlight w:val="yellow"/>
          <w:lang w:val="en-US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374BC3" w:rsidRPr="0073714B" w:rsidTr="005F3FB4">
        <w:tc>
          <w:tcPr>
            <w:tcW w:w="600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მხარეთა პასუხისმგებლობა</w:t>
            </w:r>
          </w:p>
        </w:tc>
      </w:tr>
    </w:tbl>
    <w:p w:rsidR="00916A3D" w:rsidRPr="0073714B" w:rsidRDefault="00916A3D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numPr>
          <w:ilvl w:val="1"/>
          <w:numId w:val="18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მხარეები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იღებენ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ვალდებულებას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აუნაზღაურონ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ერთმანეთს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მათ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მიერ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შეუსრულებლობის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არაჯეროვნად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შედეგად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მიყენებული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ზიანი</w:t>
      </w:r>
      <w:r w:rsidRPr="0073714B">
        <w:rPr>
          <w:rFonts w:ascii="Sylfaen" w:hAnsi="Sylfaen"/>
          <w:sz w:val="14"/>
          <w:szCs w:val="14"/>
        </w:rPr>
        <w:t xml:space="preserve"> (</w:t>
      </w:r>
      <w:r w:rsidRPr="0073714B">
        <w:rPr>
          <w:rFonts w:ascii="Sylfaen" w:hAnsi="Sylfaen" w:cs="Sylfaen"/>
          <w:sz w:val="14"/>
          <w:szCs w:val="14"/>
        </w:rPr>
        <w:t>ზარალი</w:t>
      </w:r>
      <w:r w:rsidRPr="0073714B">
        <w:rPr>
          <w:rFonts w:ascii="Sylfaen" w:hAnsi="Sylfaen"/>
          <w:sz w:val="14"/>
          <w:szCs w:val="14"/>
        </w:rPr>
        <w:t xml:space="preserve">) </w:t>
      </w:r>
      <w:r w:rsidRPr="0073714B">
        <w:rPr>
          <w:rFonts w:ascii="Sylfaen" w:hAnsi="Sylfaen"/>
          <w:b/>
          <w:sz w:val="14"/>
          <w:szCs w:val="14"/>
          <w:lang w:val="ka-GE"/>
        </w:rPr>
        <w:t>კანონმდებლობით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დადგენილი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წესით</w:t>
      </w:r>
      <w:r w:rsidRPr="0073714B">
        <w:rPr>
          <w:rFonts w:ascii="Sylfaen" w:hAnsi="Sylfaen"/>
          <w:sz w:val="14"/>
          <w:szCs w:val="14"/>
        </w:rPr>
        <w:t xml:space="preserve">. </w:t>
      </w:r>
    </w:p>
    <w:p w:rsidR="00916A3D" w:rsidRPr="0073714B" w:rsidRDefault="00916A3D" w:rsidP="00374BC3">
      <w:pPr>
        <w:numPr>
          <w:ilvl w:val="1"/>
          <w:numId w:val="18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მიუხედავად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="007450BD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="00422146">
        <w:rPr>
          <w:rFonts w:ascii="Sylfaen" w:hAnsi="Sylfaen"/>
          <w:sz w:val="14"/>
          <w:szCs w:val="14"/>
          <w:lang w:val="ka-GE"/>
        </w:rPr>
        <w:t>9</w:t>
      </w:r>
      <w:r w:rsidRPr="0073714B">
        <w:rPr>
          <w:rFonts w:ascii="Sylfaen" w:hAnsi="Sylfaen"/>
          <w:sz w:val="14"/>
          <w:szCs w:val="14"/>
        </w:rPr>
        <w:t>.1.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პუნქტით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განსაზღვრული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გარანტიისა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მიერ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ნაკისრი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ჯეროვნად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უზრუნველსაყოფად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აცხადებ</w:t>
      </w:r>
      <w:r w:rsidRPr="0073714B">
        <w:rPr>
          <w:rFonts w:ascii="Sylfaen" w:hAnsi="Sylfaen" w:cs="Sylfaen"/>
          <w:sz w:val="14"/>
          <w:szCs w:val="14"/>
          <w:lang w:val="ka-GE"/>
        </w:rPr>
        <w:t>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წინასწარ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თანხმობას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უფლებამოსილებაზე</w:t>
      </w:r>
      <w:r w:rsidRPr="0073714B">
        <w:rPr>
          <w:rFonts w:ascii="Sylfaen" w:hAnsi="Sylfaen"/>
          <w:sz w:val="14"/>
          <w:szCs w:val="14"/>
        </w:rPr>
        <w:t>,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ბანკმა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საკუთარი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შეხედულებისამებრ</w:t>
      </w:r>
      <w:r w:rsidRPr="0073714B">
        <w:rPr>
          <w:rFonts w:ascii="Sylfaen" w:hAnsi="Sylfaen"/>
          <w:sz w:val="14"/>
          <w:szCs w:val="14"/>
        </w:rPr>
        <w:t>:</w:t>
      </w:r>
    </w:p>
    <w:p w:rsidR="00916A3D" w:rsidRPr="0073714B" w:rsidRDefault="00916A3D" w:rsidP="00374BC3">
      <w:pPr>
        <w:numPr>
          <w:ilvl w:val="1"/>
          <w:numId w:val="19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ნებისმიერი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სახის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ბანკში</w:t>
      </w:r>
      <w:r w:rsidRPr="0073714B">
        <w:rPr>
          <w:rFonts w:ascii="Sylfaen" w:hAnsi="Sylfaen"/>
          <w:sz w:val="14"/>
          <w:szCs w:val="14"/>
          <w:lang w:val="ka-GE"/>
        </w:rPr>
        <w:t xml:space="preserve"> არსებული </w:t>
      </w:r>
      <w:r w:rsidRPr="0073714B">
        <w:rPr>
          <w:rFonts w:ascii="Sylfaen" w:hAnsi="Sylfaen" w:cs="Sylfaen"/>
          <w:b/>
          <w:sz w:val="14"/>
          <w:szCs w:val="14"/>
        </w:rPr>
        <w:t>ანგარიშიდან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უაქცეპტოდ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ჩამოწეროს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ყველა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გადასახდელი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(მათ შორის ერთმნიშვნელოვნად ზიანის/ზარალის ანაზღაურების თანხები)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 მიმართოს არსებული ფულადი ვალდებულებების დასაფარად/შესამცირებლად</w:t>
      </w:r>
      <w:r w:rsidRPr="0073714B">
        <w:rPr>
          <w:rFonts w:ascii="Sylfaen" w:hAnsi="Sylfaen" w:cs="Sylfaen"/>
          <w:sz w:val="14"/>
          <w:szCs w:val="14"/>
          <w:lang w:val="ka-GE"/>
        </w:rPr>
        <w:t>;</w:t>
      </w:r>
      <w:r w:rsidRPr="0073714B">
        <w:rPr>
          <w:rFonts w:ascii="Sylfaen" w:hAnsi="Sylfaen"/>
          <w:sz w:val="14"/>
          <w:szCs w:val="14"/>
        </w:rPr>
        <w:t xml:space="preserve"> </w:t>
      </w:r>
    </w:p>
    <w:p w:rsidR="00916A3D" w:rsidRPr="0073714B" w:rsidRDefault="00916A3D" w:rsidP="00374BC3">
      <w:pPr>
        <w:numPr>
          <w:ilvl w:val="1"/>
          <w:numId w:val="19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გადასახდელი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ანგარიშზე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რიცხული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თანხა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სხვადასხვა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ვალუტაშია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თავად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განახორციელოს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კონვერტაცია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გადახდის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თარიღისათვის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მოქმედი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კომერციული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კურსით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ხოლო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კონვერტაციის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მომსახურების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ღირებულება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ასევე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უაქცეპტოდ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ჩამოწეროს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ანგარიშიდან</w:t>
      </w:r>
      <w:r w:rsidRPr="0073714B">
        <w:rPr>
          <w:rFonts w:ascii="Sylfaen" w:hAnsi="Sylfaen"/>
          <w:b/>
          <w:sz w:val="14"/>
          <w:szCs w:val="14"/>
          <w:lang w:val="ka-GE"/>
        </w:rPr>
        <w:t>.</w:t>
      </w:r>
    </w:p>
    <w:p w:rsidR="00916A3D" w:rsidRPr="0073714B" w:rsidRDefault="00916A3D" w:rsidP="00374BC3">
      <w:pPr>
        <w:numPr>
          <w:ilvl w:val="1"/>
          <w:numId w:val="19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ვალდებულებები გაქვითოს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 ვალდებულებაში 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(მათ შორის ერთმნიშვნელოვნად </w:t>
      </w:r>
      <w:r w:rsidRPr="0073714B">
        <w:rPr>
          <w:rFonts w:ascii="Sylfaen" w:hAnsi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საფასურის გადახდის ვალდებულებაში და სხვა).</w:t>
      </w:r>
    </w:p>
    <w:p w:rsidR="00916A3D" w:rsidRPr="0073714B" w:rsidRDefault="00916A3D" w:rsidP="00374BC3">
      <w:pPr>
        <w:numPr>
          <w:ilvl w:val="1"/>
          <w:numId w:val="18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ვალდებულია აუნაზღაუროს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ნებისმიერი ზიანი/ზარალი, რომელიც გამომდინარეობს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ბანკისაგან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მიღებული მასალის (მათ შორის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უძრავი ქონების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) ან/და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  <w:lang w:val="ka-GE"/>
        </w:rPr>
        <w:t>მიერ დამზადებული ნაკეთობის დაზიანების, დაკარგვის ან/და განადგურების შედეგად.</w:t>
      </w:r>
    </w:p>
    <w:p w:rsidR="00916A3D" w:rsidRPr="0073714B" w:rsidRDefault="00916A3D" w:rsidP="00374BC3">
      <w:pPr>
        <w:numPr>
          <w:ilvl w:val="1"/>
          <w:numId w:val="18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ან/და საგარანტიო ვადის მოქმედების განმავლობაში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პასუხისმგებელია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მესამე პირებისათვის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მიყენებული ნებისმიერი ზიანისათვის (ზარალისათვის), რომელიც გამომდინარეობს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მომსახურებიდან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. </w:t>
      </w:r>
    </w:p>
    <w:p w:rsidR="00916A3D" w:rsidRPr="0073714B" w:rsidRDefault="00916A3D" w:rsidP="00374BC3">
      <w:pPr>
        <w:numPr>
          <w:ilvl w:val="1"/>
          <w:numId w:val="18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ითვალისწინებს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მიწოდებას და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წარმოადგენს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მწარმოებელს,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პასუხისმგებელია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პროდუქტით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გამოწვეული ნებისმიერი ზიანისათვის/ზარალისათვის, მიუხედავად იმისა, იმყოფება თუ არა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სახელშეკრულებო ურთიერთობაში დაზარალებულ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პირთან.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916A3D" w:rsidRPr="0073714B" w:rsidRDefault="00916A3D" w:rsidP="00374BC3">
      <w:pPr>
        <w:tabs>
          <w:tab w:val="left" w:pos="630"/>
          <w:tab w:val="num" w:pos="720"/>
        </w:tabs>
        <w:jc w:val="both"/>
        <w:rPr>
          <w:rFonts w:ascii="Sylfaen" w:hAnsi="Sylfaen" w:cs="Sylfaen"/>
          <w:sz w:val="14"/>
          <w:szCs w:val="14"/>
          <w:highlight w:val="yellow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45"/>
        <w:gridCol w:w="4755"/>
      </w:tblGrid>
      <w:tr w:rsidR="00374BC3" w:rsidRPr="00B21598" w:rsidTr="005F3FB4">
        <w:tc>
          <w:tcPr>
            <w:tcW w:w="645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55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მოქმედება და ხელშეკრულების შეწყვეტა</w:t>
            </w:r>
          </w:p>
        </w:tc>
      </w:tr>
    </w:tbl>
    <w:p w:rsidR="00374BC3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მომსახურების ხელშეკრულებით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სხვა რამ არ არის განსაზღვრული,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ძალაში შედის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მისი ხელმოწერის დღიდან და მოქმედებს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ხელშეკრულები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განსაზღვრულ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შემთხვევებში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პირობებით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შესაძლებელია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ვადამდე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შეწყვეტა</w:t>
      </w:r>
      <w:r w:rsidRPr="0073714B">
        <w:rPr>
          <w:rFonts w:ascii="Sylfaen" w:hAnsi="Sylfaen"/>
          <w:sz w:val="14"/>
          <w:szCs w:val="14"/>
        </w:rPr>
        <w:t xml:space="preserve">:  </w:t>
      </w:r>
    </w:p>
    <w:p w:rsidR="00916A3D" w:rsidRPr="0073714B" w:rsidRDefault="00916A3D" w:rsidP="00374BC3">
      <w:pPr>
        <w:pStyle w:val="ListParagraph"/>
        <w:numPr>
          <w:ilvl w:val="1"/>
          <w:numId w:val="27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sz w:val="14"/>
          <w:szCs w:val="14"/>
        </w:rPr>
        <w:t>მიერ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ჯეროვნად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შეასრულებს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განსაზღვრულ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ნებისმიერ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ვალდებულებას</w:t>
      </w:r>
      <w:r w:rsidRPr="0073714B">
        <w:rPr>
          <w:rFonts w:ascii="Sylfaen" w:hAnsi="Sylfaen"/>
          <w:sz w:val="14"/>
          <w:szCs w:val="14"/>
        </w:rPr>
        <w:t xml:space="preserve"> (</w:t>
      </w:r>
      <w:r w:rsidRPr="0073714B">
        <w:rPr>
          <w:rFonts w:ascii="Sylfaen" w:hAnsi="Sylfaen" w:cs="Sylfaen"/>
          <w:sz w:val="14"/>
          <w:szCs w:val="14"/>
        </w:rPr>
        <w:t>მათ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შორის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ფულად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ვალდებულებას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b/>
          <w:sz w:val="14"/>
          <w:szCs w:val="14"/>
        </w:rPr>
        <w:t>განცხადებებს</w:t>
      </w:r>
      <w:r w:rsidRPr="0073714B">
        <w:rPr>
          <w:rFonts w:ascii="Sylfaen" w:hAnsi="Sylfaen"/>
          <w:b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და</w:t>
      </w:r>
      <w:r w:rsidRPr="0073714B">
        <w:rPr>
          <w:rFonts w:ascii="Sylfaen" w:hAnsi="Sylfaen"/>
          <w:b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გარანტიებს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ნებისმიერ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პირობას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სხვა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ვალდებულებას</w:t>
      </w:r>
      <w:r w:rsidRPr="0073714B">
        <w:rPr>
          <w:rFonts w:ascii="Sylfaen" w:hAnsi="Sylfaen"/>
          <w:sz w:val="14"/>
          <w:szCs w:val="14"/>
        </w:rPr>
        <w:t>);</w:t>
      </w:r>
    </w:p>
    <w:p w:rsidR="00916A3D" w:rsidRPr="0073714B" w:rsidRDefault="00916A3D" w:rsidP="00374BC3">
      <w:pPr>
        <w:pStyle w:val="ListParagraph"/>
        <w:numPr>
          <w:ilvl w:val="1"/>
          <w:numId w:val="27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მხარეთა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წერილობითი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შეთანხმებით</w:t>
      </w:r>
      <w:r w:rsidRPr="0073714B">
        <w:rPr>
          <w:rFonts w:ascii="Sylfaen" w:hAnsi="Sylfaen"/>
          <w:sz w:val="14"/>
          <w:szCs w:val="14"/>
        </w:rPr>
        <w:t>;</w:t>
      </w:r>
    </w:p>
    <w:p w:rsidR="00916A3D" w:rsidRPr="0073714B" w:rsidRDefault="00916A3D" w:rsidP="00374BC3">
      <w:pPr>
        <w:pStyle w:val="ListParagraph"/>
        <w:numPr>
          <w:ilvl w:val="1"/>
          <w:numId w:val="27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გათვალისწინებულ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სხვა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შემთხვევებში</w:t>
      </w:r>
      <w:r w:rsidRPr="0073714B">
        <w:rPr>
          <w:rFonts w:ascii="Sylfaen" w:hAnsi="Sylfaen"/>
          <w:sz w:val="14"/>
          <w:szCs w:val="14"/>
        </w:rPr>
        <w:t>.</w:t>
      </w:r>
    </w:p>
    <w:p w:rsidR="00916A3D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იმ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შემთხვევაში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საფუძველზე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შესაბამისად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მიიღებს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ცალმხრივად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ვალდებულია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წერილობით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შეატყობინოს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73714B">
        <w:rPr>
          <w:rFonts w:ascii="Sylfaen" w:hAnsi="Sylfaen" w:cs="Sylfaen"/>
          <w:sz w:val="14"/>
          <w:szCs w:val="14"/>
        </w:rPr>
        <w:t>მიღებული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მისი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მიღების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საფუძველი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ამოქმედების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თარიღი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რომელიც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უნდა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იყოს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>6</w:t>
      </w:r>
      <w:r w:rsidRPr="0073714B">
        <w:rPr>
          <w:rFonts w:ascii="Sylfaen" w:hAnsi="Sylfaen"/>
          <w:sz w:val="14"/>
          <w:szCs w:val="14"/>
        </w:rPr>
        <w:t>0 (</w:t>
      </w:r>
      <w:r w:rsidRPr="0073714B">
        <w:rPr>
          <w:rFonts w:ascii="Sylfaen" w:hAnsi="Sylfaen"/>
          <w:sz w:val="14"/>
          <w:szCs w:val="14"/>
          <w:lang w:val="ka-GE"/>
        </w:rPr>
        <w:t>სამო</w:t>
      </w:r>
      <w:r w:rsidRPr="0073714B">
        <w:rPr>
          <w:rFonts w:ascii="Sylfaen" w:hAnsi="Sylfaen" w:cs="Sylfaen"/>
          <w:sz w:val="14"/>
          <w:szCs w:val="14"/>
        </w:rPr>
        <w:t>ცი</w:t>
      </w:r>
      <w:r w:rsidRPr="0073714B">
        <w:rPr>
          <w:rFonts w:ascii="Sylfaen" w:hAnsi="Sylfaen"/>
          <w:sz w:val="14"/>
          <w:szCs w:val="14"/>
        </w:rPr>
        <w:t xml:space="preserve">) </w:t>
      </w:r>
      <w:r w:rsidRPr="0073714B">
        <w:rPr>
          <w:rFonts w:ascii="Sylfaen" w:hAnsi="Sylfaen" w:cs="Sylfaen"/>
          <w:sz w:val="14"/>
          <w:szCs w:val="14"/>
        </w:rPr>
        <w:t>კალენდარულ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დღეზე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ნაკლები</w:t>
      </w:r>
      <w:r w:rsidRPr="0073714B">
        <w:rPr>
          <w:rFonts w:ascii="Sylfaen" w:hAnsi="Sylfaen"/>
          <w:sz w:val="14"/>
          <w:szCs w:val="14"/>
        </w:rPr>
        <w:t xml:space="preserve">. </w:t>
      </w:r>
      <w:r w:rsidRPr="0073714B">
        <w:rPr>
          <w:rFonts w:ascii="Sylfaen" w:hAnsi="Sylfaen" w:cs="Sylfaen"/>
          <w:sz w:val="14"/>
          <w:szCs w:val="14"/>
        </w:rPr>
        <w:t>ხოლო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გათვალისწინებულ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შემთხვევებში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უნდა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შეწყდეს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უფრო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მოკლე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ვადებში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73714B">
        <w:rPr>
          <w:rFonts w:ascii="Sylfaen" w:hAnsi="Sylfaen" w:cs="Sylfaen"/>
          <w:sz w:val="14"/>
          <w:szCs w:val="14"/>
        </w:rPr>
        <w:t>მიზანშეწონილად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მიაჩნია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უფრო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მოკლე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ვადებში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შეწყვეტა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შეიძლება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უფრო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მოკლე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ვადებშიც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შეწყდეს</w:t>
      </w:r>
      <w:r w:rsidRPr="0073714B">
        <w:rPr>
          <w:rFonts w:ascii="Sylfaen" w:hAnsi="Sylfaen"/>
          <w:sz w:val="14"/>
          <w:szCs w:val="14"/>
        </w:rPr>
        <w:t>.</w:t>
      </w:r>
    </w:p>
    <w:p w:rsidR="006326BE" w:rsidRPr="00E81C40" w:rsidRDefault="00AB1DED" w:rsidP="00E81C40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sz w:val="14"/>
          <w:szCs w:val="14"/>
          <w:lang w:val="ka-GE"/>
        </w:rPr>
        <w:t xml:space="preserve">იმ შემთხვევაში </w:t>
      </w:r>
      <w:r w:rsidR="006326BE" w:rsidRPr="0073714B">
        <w:rPr>
          <w:rFonts w:ascii="Sylfaen" w:hAnsi="Sylfaen" w:cs="Sylfaen"/>
          <w:sz w:val="14"/>
          <w:szCs w:val="14"/>
        </w:rPr>
        <w:t>თუ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="006326BE"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მიიღებს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ცალმხრივად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სრულად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ან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ნაწილობრივ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შეწყვეტის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გადაწყვეტილებას</w:t>
      </w:r>
      <w:r w:rsidR="006326BE" w:rsidRPr="0073714B">
        <w:rPr>
          <w:rFonts w:ascii="Sylfaen" w:hAnsi="Sylfaen"/>
          <w:sz w:val="14"/>
          <w:szCs w:val="14"/>
        </w:rPr>
        <w:t xml:space="preserve">, </w:t>
      </w:r>
      <w:r w:rsidR="006326BE" w:rsidRPr="0073714B">
        <w:rPr>
          <w:rFonts w:ascii="Sylfaen" w:hAnsi="Sylfaen" w:cs="Sylfaen"/>
          <w:sz w:val="14"/>
          <w:szCs w:val="14"/>
        </w:rPr>
        <w:t>ვალდებულია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შეატყობინოს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>
        <w:rPr>
          <w:rFonts w:ascii="Sylfaen" w:hAnsi="Sylfaen"/>
          <w:b/>
          <w:sz w:val="14"/>
          <w:szCs w:val="14"/>
          <w:lang w:val="ka-GE"/>
        </w:rPr>
        <w:t>შემსრულებელს</w:t>
      </w:r>
      <w:r w:rsidR="006326BE" w:rsidRPr="0073714B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მიღებული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გადაწყვეტილება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და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ამოქმედების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თარიღი</w:t>
      </w:r>
      <w:r w:rsidR="00841251">
        <w:rPr>
          <w:rFonts w:ascii="Sylfaen" w:hAnsi="Sylfaen" w:cs="Sylfaen"/>
          <w:sz w:val="14"/>
          <w:szCs w:val="14"/>
          <w:lang w:val="ka-GE"/>
        </w:rPr>
        <w:t xml:space="preserve">, რომელიც 1 </w:t>
      </w:r>
      <w:r>
        <w:rPr>
          <w:rFonts w:ascii="Sylfaen" w:hAnsi="Sylfaen" w:cs="Sylfaen"/>
          <w:sz w:val="14"/>
          <w:szCs w:val="14"/>
          <w:lang w:val="ka-GE"/>
        </w:rPr>
        <w:t>(ერთი)</w:t>
      </w:r>
      <w:r w:rsidR="00841251">
        <w:rPr>
          <w:rFonts w:ascii="Sylfaen" w:hAnsi="Sylfaen" w:cs="Sylfaen"/>
          <w:sz w:val="14"/>
          <w:szCs w:val="14"/>
          <w:lang w:val="ka-GE"/>
        </w:rPr>
        <w:t xml:space="preserve"> თვეზე მეტი ხნის ვადით გაფორმებული </w:t>
      </w:r>
      <w:r w:rsidR="00841251" w:rsidRPr="00A03F1A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841251">
        <w:rPr>
          <w:rFonts w:ascii="Sylfaen" w:hAnsi="Sylfaen" w:cs="Sylfaen"/>
          <w:sz w:val="14"/>
          <w:szCs w:val="14"/>
          <w:lang w:val="ka-GE"/>
        </w:rPr>
        <w:t xml:space="preserve"> შემთხვევაში არ უნდა იყოს 30 (ოცდაათი) კალენდარული დღეზე ნაკლები</w:t>
      </w:r>
      <w:r w:rsidR="006326BE" w:rsidRPr="0073714B">
        <w:rPr>
          <w:rFonts w:ascii="Sylfaen" w:hAnsi="Sylfaen"/>
          <w:sz w:val="14"/>
          <w:szCs w:val="14"/>
        </w:rPr>
        <w:t xml:space="preserve">. 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/>
          <w:sz w:val="14"/>
          <w:szCs w:val="14"/>
          <w:lang w:val="ka-GE"/>
        </w:rPr>
        <w:t xml:space="preserve">მიერ, გარდა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A10404">
        <w:rPr>
          <w:rFonts w:ascii="Sylfaen" w:hAnsi="Sylfaen"/>
          <w:sz w:val="14"/>
          <w:szCs w:val="14"/>
          <w:lang w:val="ka-GE"/>
        </w:rPr>
        <w:t xml:space="preserve"> 10</w:t>
      </w:r>
      <w:r w:rsidRPr="0073714B">
        <w:rPr>
          <w:rFonts w:ascii="Sylfaen" w:hAnsi="Sylfaen"/>
          <w:sz w:val="14"/>
          <w:szCs w:val="14"/>
          <w:lang w:val="ka-GE"/>
        </w:rPr>
        <w:t xml:space="preserve">.2.1. პუნქტით გათვალისწინებული შემთხვევებისა, </w:t>
      </w:r>
      <w:r w:rsidRPr="0073714B">
        <w:rPr>
          <w:rFonts w:ascii="Sylfaen" w:hAnsi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ვადამდე სრულად ან ნაწილობრივ შეწყვეტის შემთხვევაში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ბანკი </w:t>
      </w:r>
      <w:r w:rsidRPr="0073714B">
        <w:rPr>
          <w:rFonts w:ascii="Sylfaen" w:hAnsi="Sylfaen"/>
          <w:sz w:val="14"/>
          <w:szCs w:val="14"/>
        </w:rPr>
        <w:t xml:space="preserve">ვალდებულია </w:t>
      </w:r>
      <w:r w:rsidRPr="0073714B">
        <w:rPr>
          <w:rFonts w:ascii="Sylfaen" w:hAnsi="Sylfaen"/>
          <w:sz w:val="14"/>
          <w:szCs w:val="14"/>
          <w:lang w:val="ka-GE"/>
        </w:rPr>
        <w:t>გადაუხადოს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>საფასური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მის </w:t>
      </w:r>
      <w:r w:rsidRPr="0073714B">
        <w:rPr>
          <w:rFonts w:ascii="Sylfaen" w:hAnsi="Sylfaen"/>
          <w:sz w:val="14"/>
          <w:szCs w:val="14"/>
        </w:rPr>
        <w:t xml:space="preserve">მიერ ფაქტობრივად შესრულებული </w:t>
      </w:r>
      <w:r w:rsidRPr="0073714B">
        <w:rPr>
          <w:rFonts w:ascii="Sylfaen" w:hAnsi="Sylfaen"/>
          <w:sz w:val="14"/>
          <w:szCs w:val="14"/>
          <w:lang w:val="ka-GE"/>
        </w:rPr>
        <w:t>სამუშაოს/მომსახურების შესაბამისად</w:t>
      </w:r>
      <w:r w:rsidRPr="0073714B">
        <w:rPr>
          <w:rFonts w:ascii="Sylfaen" w:hAnsi="Sylfaen"/>
          <w:sz w:val="14"/>
          <w:szCs w:val="14"/>
          <w:lang w:val="en-US"/>
        </w:rPr>
        <w:t xml:space="preserve">. </w:t>
      </w:r>
      <w:r w:rsidRPr="0073714B">
        <w:rPr>
          <w:rFonts w:ascii="Sylfaen" w:hAnsi="Sylfaen"/>
          <w:sz w:val="14"/>
          <w:szCs w:val="14"/>
          <w:lang w:val="ka-GE"/>
        </w:rPr>
        <w:t xml:space="preserve">საფასურის გადახდა ათავისუფლებს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შეუსრულებლობის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არაჯეროვნად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შედეგად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მიყენებული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ზიანი</w:t>
      </w:r>
      <w:r w:rsidRPr="0073714B">
        <w:rPr>
          <w:rFonts w:ascii="Sylfaen" w:hAnsi="Sylfaen" w:cs="Sylfaen"/>
          <w:sz w:val="14"/>
          <w:szCs w:val="14"/>
          <w:lang w:val="ka-GE"/>
        </w:rPr>
        <w:t>ს</w:t>
      </w:r>
      <w:r w:rsidRPr="0073714B">
        <w:rPr>
          <w:rFonts w:ascii="Sylfaen" w:hAnsi="Sylfaen"/>
          <w:sz w:val="14"/>
          <w:szCs w:val="14"/>
        </w:rPr>
        <w:t xml:space="preserve"> (</w:t>
      </w:r>
      <w:r w:rsidRPr="0073714B">
        <w:rPr>
          <w:rFonts w:ascii="Sylfaen" w:hAnsi="Sylfaen" w:cs="Sylfaen"/>
          <w:sz w:val="14"/>
          <w:szCs w:val="14"/>
        </w:rPr>
        <w:t>ზარალი</w:t>
      </w:r>
      <w:r w:rsidRPr="0073714B">
        <w:rPr>
          <w:rFonts w:ascii="Sylfaen" w:hAnsi="Sylfaen" w:cs="Sylfaen"/>
          <w:sz w:val="14"/>
          <w:szCs w:val="14"/>
          <w:lang w:val="ka-GE"/>
        </w:rPr>
        <w:t>ს</w:t>
      </w:r>
      <w:r w:rsidRPr="0073714B">
        <w:rPr>
          <w:rFonts w:ascii="Sylfaen" w:hAnsi="Sylfaen"/>
          <w:sz w:val="14"/>
          <w:szCs w:val="14"/>
        </w:rPr>
        <w:t>)</w:t>
      </w:r>
      <w:r w:rsidRPr="0073714B">
        <w:rPr>
          <w:rFonts w:ascii="Sylfaen" w:hAnsi="Sylfaen"/>
          <w:sz w:val="14"/>
          <w:szCs w:val="14"/>
          <w:lang w:val="ka-GE"/>
        </w:rPr>
        <w:t xml:space="preserve"> ანაზღაურების ვალდებულებისაგან.</w:t>
      </w:r>
      <w:r w:rsidRPr="0073714B">
        <w:rPr>
          <w:rFonts w:ascii="Sylfaen" w:hAnsi="Sylfaen"/>
          <w:b/>
          <w:sz w:val="14"/>
          <w:szCs w:val="14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   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73714B">
        <w:rPr>
          <w:rFonts w:ascii="Sylfaen" w:hAnsi="Sylfaen"/>
          <w:sz w:val="14"/>
          <w:szCs w:val="14"/>
        </w:rPr>
        <w:t>ვადამდე სრულად ან ნაწილობრივ შეწყვეტის შემთხვევაში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ბანკი </w:t>
      </w:r>
      <w:r w:rsidRPr="0073714B">
        <w:rPr>
          <w:rFonts w:ascii="Sylfaen" w:hAnsi="Sylfaen"/>
          <w:sz w:val="14"/>
          <w:szCs w:val="14"/>
        </w:rPr>
        <w:t xml:space="preserve">ვალდებულია </w:t>
      </w:r>
      <w:r w:rsidRPr="0073714B">
        <w:rPr>
          <w:rFonts w:ascii="Sylfaen" w:hAnsi="Sylfaen"/>
          <w:sz w:val="14"/>
          <w:szCs w:val="14"/>
          <w:lang w:val="ka-GE"/>
        </w:rPr>
        <w:t>გადაუხადოს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>საფასური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მის </w:t>
      </w:r>
      <w:r w:rsidRPr="0073714B">
        <w:rPr>
          <w:rFonts w:ascii="Sylfaen" w:hAnsi="Sylfaen"/>
          <w:sz w:val="14"/>
          <w:szCs w:val="14"/>
        </w:rPr>
        <w:t xml:space="preserve">მიერ ფაქტობრივად შესრულებული </w:t>
      </w:r>
      <w:r w:rsidRPr="0073714B">
        <w:rPr>
          <w:rFonts w:ascii="Sylfaen" w:hAnsi="Sylfaen"/>
          <w:sz w:val="14"/>
          <w:szCs w:val="14"/>
          <w:lang w:val="ka-GE"/>
        </w:rPr>
        <w:t xml:space="preserve">სამუშაოს/მომსახურების შესაბამისად, მხოლოდ იმ შემთხვევაში თუ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მხრიდან შეწყვეტა განპირობებულია მნიშვნელოვანი საფუძვლით და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შეწყვეტამდე გაწეული </w:t>
      </w:r>
      <w:r w:rsidRPr="0073714B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მიმართ გააჩნია ინტერესი</w:t>
      </w:r>
      <w:r w:rsidRPr="0073714B">
        <w:rPr>
          <w:rFonts w:ascii="Sylfaen" w:hAnsi="Sylfaen"/>
          <w:sz w:val="14"/>
          <w:szCs w:val="14"/>
        </w:rPr>
        <w:t>;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/>
          <w:sz w:val="14"/>
          <w:szCs w:val="14"/>
          <w:lang w:val="ka-GE"/>
        </w:rPr>
        <w:t xml:space="preserve">თუ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შემსრულებელმა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მაშინ შეწყვიტა, როდესაც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</w:t>
      </w:r>
      <w:r w:rsidRPr="0073714B">
        <w:rPr>
          <w:rFonts w:ascii="Sylfaen" w:hAnsi="Sylfaen"/>
          <w:sz w:val="14"/>
          <w:szCs w:val="14"/>
          <w:lang w:val="ka-GE"/>
        </w:rPr>
        <w:t xml:space="preserve"> მოკლებული იყო შესაძლებლობას, სხვაგვარად უზრუნველეყო თავისი ინტერესები,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შემსრულებელმა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უნდა აანაზღაუროს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შეწყვეტით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მიყენებული ნებისმიერი სახის ზიანი (ზარალი), გარდა იმ შემთხვევებისა, როცა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>ამისათვის მნიშვნელოვანი საფუძველი ჰონდა.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შეწყვეტის შემთხვევაში:</w:t>
      </w:r>
    </w:p>
    <w:p w:rsidR="00916A3D" w:rsidRPr="0073714B" w:rsidRDefault="00916A3D" w:rsidP="00374BC3">
      <w:pPr>
        <w:pStyle w:val="ListParagraph"/>
        <w:numPr>
          <w:ilvl w:val="1"/>
          <w:numId w:val="28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ვალდებულია დაუბრუნოს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ყველაფერი რაც მან მიიღო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შესასრულებლად (მათ შორის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ან/და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უძრავი ქონება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). </w:t>
      </w:r>
    </w:p>
    <w:p w:rsidR="00916A3D" w:rsidRPr="0073714B" w:rsidRDefault="00916A3D" w:rsidP="00374BC3">
      <w:pPr>
        <w:pStyle w:val="ListParagraph"/>
        <w:numPr>
          <w:ilvl w:val="1"/>
          <w:numId w:val="28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ბანკი</w:t>
      </w:r>
      <w:r w:rsidRPr="0073714B">
        <w:rPr>
          <w:rFonts w:ascii="Sylfaen" w:hAnsi="Sylfaen"/>
          <w:sz w:val="14"/>
          <w:szCs w:val="14"/>
          <w:lang w:val="ka-GE"/>
        </w:rPr>
        <w:t xml:space="preserve"> უფლებამოსილია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გადასახდელის მოცულობის ფარგლებში არ გადაუხადოს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შეწყვეტის მომენტში არსებული </w:t>
      </w:r>
      <w:r w:rsidRPr="0073714B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საფასური, რაც შესაბამისი მოცულობით ჩაითვლება (გაიქვითება)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გადასახდელის ანგარიშში.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ათავისუფლებს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ნაკისრი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დადგენილი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ჯეროვნად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შესრულებისაგან</w:t>
      </w:r>
      <w:r w:rsidRPr="0073714B">
        <w:rPr>
          <w:rFonts w:ascii="Sylfaen" w:hAnsi="Sylfaen"/>
          <w:sz w:val="14"/>
          <w:szCs w:val="14"/>
        </w:rPr>
        <w:t xml:space="preserve"> (</w:t>
      </w:r>
      <w:r w:rsidRPr="0073714B">
        <w:rPr>
          <w:rFonts w:ascii="Sylfaen" w:hAnsi="Sylfaen" w:cs="Sylfaen"/>
          <w:sz w:val="14"/>
          <w:szCs w:val="14"/>
        </w:rPr>
        <w:t>გადახდისაგან</w:t>
      </w:r>
      <w:r w:rsidRPr="0073714B">
        <w:rPr>
          <w:rFonts w:ascii="Sylfaen" w:hAnsi="Sylfaen"/>
          <w:sz w:val="14"/>
          <w:szCs w:val="14"/>
        </w:rPr>
        <w:t xml:space="preserve">) </w:t>
      </w:r>
      <w:r w:rsidRPr="0073714B">
        <w:rPr>
          <w:rFonts w:ascii="Sylfaen" w:hAnsi="Sylfaen" w:cs="Sylfaen"/>
          <w:sz w:val="14"/>
          <w:szCs w:val="14"/>
        </w:rPr>
        <w:t>ამგვარი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იძულებითი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ნებაყოფლობითი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მომენტამდე</w:t>
      </w:r>
      <w:r w:rsidRPr="0073714B">
        <w:rPr>
          <w:rFonts w:ascii="Sylfaen" w:hAnsi="Sylfaen" w:cs="Sylfaen"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ის შედეგები (მათ შორის პასუხისმგებლობა) არ არის გათვალისწინებული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73714B">
        <w:rPr>
          <w:rFonts w:ascii="Sylfaen" w:hAnsi="Sylfaen" w:cs="Sylfaen"/>
          <w:sz w:val="14"/>
          <w:szCs w:val="14"/>
          <w:lang w:val="ka-GE"/>
        </w:rPr>
        <w:t>,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მაშინ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73714B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73714B">
        <w:rPr>
          <w:rFonts w:ascii="Sylfaen" w:hAnsi="Sylfaen" w:cs="Sylfaen"/>
          <w:sz w:val="14"/>
          <w:szCs w:val="14"/>
          <w:lang w:val="ka-GE"/>
        </w:rPr>
        <w:t>.</w:t>
      </w:r>
    </w:p>
    <w:p w:rsidR="00916A3D" w:rsidRPr="0073714B" w:rsidRDefault="00916A3D" w:rsidP="00374BC3">
      <w:pPr>
        <w:tabs>
          <w:tab w:val="left" w:pos="630"/>
        </w:tabs>
        <w:jc w:val="both"/>
        <w:rPr>
          <w:rFonts w:ascii="Sylfaen" w:hAnsi="Sylfaen" w:cs="Sylfaen"/>
          <w:b/>
          <w:noProof/>
          <w:sz w:val="14"/>
          <w:szCs w:val="14"/>
          <w:highlight w:val="yellow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585"/>
        <w:gridCol w:w="4815"/>
      </w:tblGrid>
      <w:tr w:rsidR="00374BC3" w:rsidRPr="0040041E" w:rsidTr="005F3FB4">
        <w:tc>
          <w:tcPr>
            <w:tcW w:w="585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15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ანგარიშსწორება</w:t>
            </w:r>
          </w:p>
        </w:tc>
      </w:tr>
    </w:tbl>
    <w:p w:rsidR="00374BC3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20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არსებული ფულადი ვალდებულებები, გარდა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საფასურისა, უნდა შესრულდეს (გადახდილ უნდა იქნას) შესაბამისი ფულადი  ვალდებულებ(ებ)ის წარმოშობიდან (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პირგასამტეხლოს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ზიანის/ზარალის ანაზღაურების შემთხვევაში მისი/მათი გადახდის მოთხოვნის წარდგენიდან) 10 (ათი)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ვადაში.</w:t>
      </w:r>
    </w:p>
    <w:p w:rsidR="00916A3D" w:rsidRPr="0073714B" w:rsidRDefault="00916A3D" w:rsidP="00374BC3">
      <w:pPr>
        <w:pStyle w:val="ListParagraph"/>
        <w:numPr>
          <w:ilvl w:val="0"/>
          <w:numId w:val="20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წარმოებს უნაღდო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ანგარიშწორების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წესით.</w:t>
      </w:r>
    </w:p>
    <w:p w:rsidR="00916A3D" w:rsidRPr="0073714B" w:rsidRDefault="00916A3D" w:rsidP="00374BC3">
      <w:pPr>
        <w:pStyle w:val="ListParagraph"/>
        <w:numPr>
          <w:ilvl w:val="0"/>
          <w:numId w:val="20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>უნაღდო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ანგარიშწორების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შემთხვევაში ფულადი სახსრები უნდა ჩაირიცხოს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 ან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დამატებით მიწოდებულ/განსაზღვრულ საბანკო რეკვიზიტებზე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.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916A3D" w:rsidRPr="0073714B" w:rsidRDefault="00916A3D" w:rsidP="00374BC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45"/>
        <w:gridCol w:w="4755"/>
      </w:tblGrid>
      <w:tr w:rsidR="00B97FD7" w:rsidRPr="001F04CA" w:rsidTr="005F3FB4">
        <w:tc>
          <w:tcPr>
            <w:tcW w:w="645" w:type="dxa"/>
            <w:shd w:val="clear" w:color="auto" w:fill="auto"/>
          </w:tcPr>
          <w:p w:rsidR="00B97FD7" w:rsidRPr="00B404D2" w:rsidRDefault="00B97FD7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55" w:type="dxa"/>
            <w:shd w:val="clear" w:color="auto" w:fill="808080"/>
          </w:tcPr>
          <w:p w:rsidR="00B97FD7" w:rsidRPr="00B404D2" w:rsidRDefault="00B97FD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კომუნიკაცია</w:t>
            </w:r>
          </w:p>
        </w:tc>
      </w:tr>
    </w:tbl>
    <w:p w:rsidR="00B97FD7" w:rsidRDefault="00B97FD7" w:rsidP="00387053">
      <w:pPr>
        <w:pStyle w:val="ListParagraph"/>
        <w:tabs>
          <w:tab w:val="left" w:pos="630"/>
        </w:tabs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73714B">
        <w:rPr>
          <w:rFonts w:ascii="Sylfaen" w:hAnsi="Sylfaen"/>
          <w:sz w:val="14"/>
          <w:szCs w:val="14"/>
          <w:lang w:val="ka-GE"/>
        </w:rPr>
        <w:t xml:space="preserve"> შორის ნებისმიერი ურთიერთობა უნდა განხორციელდეს წერილობითი ფორმით და მიეწოდოს </w:t>
      </w:r>
      <w:r w:rsidRPr="0073714B">
        <w:rPr>
          <w:rFonts w:ascii="Sylfaen" w:hAnsi="Sylfaen"/>
          <w:b/>
          <w:sz w:val="14"/>
          <w:szCs w:val="14"/>
          <w:lang w:val="ka-GE"/>
        </w:rPr>
        <w:t>მხარეს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ბანკთან</w:t>
      </w:r>
      <w:r w:rsidRPr="0073714B">
        <w:rPr>
          <w:rFonts w:ascii="Sylfaen" w:hAnsi="Sylfaen"/>
          <w:sz w:val="14"/>
          <w:szCs w:val="14"/>
          <w:lang w:val="ka-GE"/>
        </w:rPr>
        <w:t xml:space="preserve"> არსებულ სხვა ხელშეკრულებ(ებ)ში მითითებულ საკონტაქტო მონაცემებზე პირადად, კურიერის (მათ შორის რეგისტრირებული ფოსტის ან/და სასამართლო კურიერის), ელექტრონული ფოსტის, ფიჭური კავშირგაბმულობის (მოკლეტექსტური შეტყობინების) ან/და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საშუალებებით, იმის გათვალისწინებით, რომ:</w:t>
      </w:r>
    </w:p>
    <w:p w:rsidR="00916A3D" w:rsidRPr="0073714B" w:rsidRDefault="00916A3D" w:rsidP="00374BC3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პირადად 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/>
          <w:sz w:val="14"/>
          <w:szCs w:val="14"/>
          <w:lang w:val="ka-GE"/>
        </w:rPr>
        <w:t xml:space="preserve">და კურიერის საშუალებით გაგზავნილი შეტყობინება ჩაბარებულად ითვლება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კანცელარიაში შეტყობინების რეგისტრაციის დღეს, ხოლო ელექტრონული ფოსტის მისამართზე გაგზავნისას,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მიღების დამადასტურებელი საპასუხო ელექტრონული წერილის გაგზავნის დღეს;</w:t>
      </w:r>
    </w:p>
    <w:p w:rsidR="00916A3D" w:rsidRPr="0073714B" w:rsidRDefault="00916A3D" w:rsidP="00374BC3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კურიერის (მათ შორის რეგისტრირებული ფოსტის ან/და სასამართლო კურიერის) საშუალებით გაგზავნილი შეტყობინება ჩაბარებულად ითვლება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ჩაბარების დღეს, ხოლო აღნიშნული ჩაბარების დადასტურების არ არსებობის შემთხვევაში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მისამართზე შეტყობინების ნებისმიერი </w:t>
      </w:r>
      <w:r w:rsidRPr="0073714B">
        <w:rPr>
          <w:rFonts w:ascii="Sylfaen" w:hAnsi="Sylfaen"/>
          <w:b/>
          <w:sz w:val="14"/>
          <w:szCs w:val="14"/>
          <w:lang w:val="ka-GE"/>
        </w:rPr>
        <w:t>პირისთვის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ჩაბარებიდან  მომდევნო კალენდარულ დღეს;</w:t>
      </w:r>
    </w:p>
    <w:p w:rsidR="00916A3D" w:rsidRPr="0073714B" w:rsidRDefault="00916A3D" w:rsidP="00374BC3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საშუალებით გაგზავნილი შეტყობინება ჩაბარებულად ითვლება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სერვერიდან მიღებული დასტურის (ადრესატის ელექტრონულ ფოსტაში რეგისტრაციის შესახებ შეტყობინების) გაცემის დღეს. ხოლო ასეთი დასტურის არ არსებობის შემთხვევაში მომდევნო კალენდარულ დღეს; </w:t>
      </w:r>
    </w:p>
    <w:p w:rsidR="00916A3D" w:rsidRPr="0073714B" w:rsidRDefault="00916A3D" w:rsidP="00374BC3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ფიჭური კავშირგაბმულობის (მოკლეტექსტური შეტყობინების) ან/და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 გაგზავნილი შეტყობინება ჩაბარებულად ითვლება შეტყობინების გაგზავნიდან მომდევნო კალენდარულ დღეს.</w:t>
      </w:r>
    </w:p>
    <w:p w:rsidR="00916A3D" w:rsidRPr="0073714B" w:rsidRDefault="00916A3D" w:rsidP="00374BC3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b/>
          <w:bCs/>
          <w:sz w:val="14"/>
          <w:szCs w:val="14"/>
          <w:lang w:val="ka-GE"/>
        </w:rPr>
      </w:pPr>
      <w:r w:rsidRPr="0073714B">
        <w:rPr>
          <w:rFonts w:ascii="Sylfaen" w:hAnsi="Sylfaen"/>
          <w:sz w:val="14"/>
          <w:szCs w:val="14"/>
          <w:lang w:val="ka-GE"/>
        </w:rPr>
        <w:t xml:space="preserve">იმ შეთხვევაში თუ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/>
          <w:sz w:val="14"/>
          <w:szCs w:val="14"/>
          <w:lang w:val="ka-GE"/>
        </w:rPr>
        <w:t xml:space="preserve"> გათვალისწინებული ნებისმიერი საკონტაქტო მონაცემის (მათ შორის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/>
          <w:sz w:val="14"/>
          <w:szCs w:val="14"/>
          <w:lang w:val="ka-GE"/>
        </w:rPr>
        <w:t xml:space="preserve"> არსებული ნებისმიერი რეკვიზიტის) ცვლილების შესახებ წინასწარ არ შეატყობინებს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/>
          <w:sz w:val="14"/>
          <w:szCs w:val="14"/>
          <w:lang w:val="ka-GE"/>
        </w:rPr>
        <w:t xml:space="preserve"> ან/და უშუალოდ ან საკონტაქტო პირის საშუალებით უარს განაცხადებს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საფუძველზე გაგზავნილი შეტყობინების მიღებაზე,</w:t>
      </w:r>
      <w:r w:rsidR="00B75DC2">
        <w:rPr>
          <w:rFonts w:ascii="Sylfaen" w:hAnsi="Sylfaen"/>
          <w:sz w:val="14"/>
          <w:szCs w:val="14"/>
          <w:lang w:val="ka-GE"/>
        </w:rPr>
        <w:t xml:space="preserve"> ან გაგზავნილი შეტყობინება ვერ ჩაბარდება </w:t>
      </w:r>
      <w:r w:rsidR="00B75DC2" w:rsidRPr="00B75DC2">
        <w:rPr>
          <w:rFonts w:ascii="Sylfaen" w:hAnsi="Sylfaen"/>
          <w:b/>
          <w:sz w:val="14"/>
          <w:szCs w:val="14"/>
          <w:lang w:val="ka-GE"/>
        </w:rPr>
        <w:t>შემსრულებელს</w:t>
      </w:r>
      <w:r w:rsidR="00B75DC2">
        <w:rPr>
          <w:rFonts w:ascii="Sylfaen" w:hAnsi="Sylfaen"/>
          <w:sz w:val="14"/>
          <w:szCs w:val="14"/>
          <w:lang w:val="ka-GE"/>
        </w:rPr>
        <w:t xml:space="preserve"> მისამართზე არყოფნის მიზეზით ზედიზედ ორჯერ,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განხორციელებული ნებისმიერი ასეთი შეტყობინება ჩაითვლება ჩაბარებულად შეტყობინების გაგზავნიდან მომდევნო კალენდარულ დღეს.</w:t>
      </w:r>
    </w:p>
    <w:p w:rsidR="00916A3D" w:rsidRPr="0073714B" w:rsidRDefault="00916A3D" w:rsidP="00374BC3">
      <w:pPr>
        <w:pStyle w:val="ListParagraph"/>
        <w:tabs>
          <w:tab w:val="left" w:pos="630"/>
        </w:tabs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B97FD7" w:rsidRPr="0073714B" w:rsidTr="005F3FB4">
        <w:tc>
          <w:tcPr>
            <w:tcW w:w="615" w:type="dxa"/>
            <w:shd w:val="clear" w:color="auto" w:fill="auto"/>
          </w:tcPr>
          <w:p w:rsidR="00B97FD7" w:rsidRPr="00B404D2" w:rsidRDefault="00B97FD7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/>
          </w:tcPr>
          <w:p w:rsidR="00B97FD7" w:rsidRPr="00B404D2" w:rsidRDefault="00B97FD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კონფიდენციალურობა</w:t>
            </w:r>
          </w:p>
        </w:tc>
      </w:tr>
    </w:tbl>
    <w:p w:rsidR="00916A3D" w:rsidRPr="0073714B" w:rsidRDefault="00916A3D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ვალდებულია, როგორც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ვადაში, ასევე სახელშეკრულებო ურთიერთობის დასრულების შემდეგაც, არ გაამჟღავნოს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 გადასცეს 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კონფიდენციალურ ინფორმაციას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არ განეკუთვნება: (ა) ინფორმაცია რომელიც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არის/გახდება საჯარო; (ბ) ინფორმაცია, რომლის გამჟღავნების თაობაზეც არსებობს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ინფორმაციის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მესაკუთრე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თანხმობა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შეთანხმება; (გ) ინფორმაცია,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რომლის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გამჟღავნებაც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განხორციელდება,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 შემთხვევებში, 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კანონიერი მოთხოვნის დაკმაყოფილების შედეგად;</w:t>
      </w:r>
    </w:p>
    <w:p w:rsidR="00916A3D" w:rsidRPr="0073714B" w:rsidRDefault="00916A3D" w:rsidP="00374BC3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შემსრულებელი ბანკს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ანიჭებს უფლებამოსილებას,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შესრულების მონიტორინგის მიზნით,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გადასცეს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პირ(ებ)ისაგან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მიიღოს (მათ შორის ერთმნიშვნელოვნად ს.ს.ი.პ. </w:t>
      </w:r>
      <w:r w:rsidR="008747C2">
        <w:rPr>
          <w:rFonts w:ascii="Sylfaen" w:hAnsi="Sylfaen" w:cs="Sylfaen"/>
          <w:noProof/>
          <w:sz w:val="14"/>
          <w:szCs w:val="14"/>
          <w:lang w:val="ka-GE"/>
        </w:rPr>
        <w:t>სახელმწიფო სერვისების განვითარების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სააგენტოსგან),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 შესახებ არსებული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ინფორმაცია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. </w:t>
      </w:r>
    </w:p>
    <w:p w:rsidR="00916A3D" w:rsidRPr="0073714B" w:rsidRDefault="00916A3D" w:rsidP="00374BC3">
      <w:pPr>
        <w:pStyle w:val="ListParagraph"/>
        <w:tabs>
          <w:tab w:val="left" w:pos="630"/>
        </w:tabs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B97FD7" w:rsidRPr="00896AB8" w:rsidTr="005F3FB4">
        <w:tc>
          <w:tcPr>
            <w:tcW w:w="600" w:type="dxa"/>
            <w:shd w:val="clear" w:color="auto" w:fill="auto"/>
          </w:tcPr>
          <w:p w:rsidR="00B97FD7" w:rsidRPr="00B404D2" w:rsidRDefault="00B97FD7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/>
          </w:tcPr>
          <w:p w:rsidR="00B97FD7" w:rsidRPr="00B404D2" w:rsidRDefault="00B97FD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პრეტენზიები და დავები</w:t>
            </w:r>
          </w:p>
        </w:tc>
      </w:tr>
    </w:tbl>
    <w:p w:rsidR="00B97FD7" w:rsidRDefault="00B97FD7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B404D2" w:rsidRDefault="00916A3D" w:rsidP="00374BC3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Calibri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ყველა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დავა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უნდა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გადაწყდეს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მოლაპარაკების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გზით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დავის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მოუგვარებლობის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მიმართავენ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სასამართლოს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ადგილსამყოფელის მიხედვით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.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თანხმდებიან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რომ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დავასთან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დაკავშირებით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პირველი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ინსტანციის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სასამართლოს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სასარგებლოდ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მიღებული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გადაწყვეტილება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მიქცეული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იქნება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დაუყოვნებლივ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აღსასრულებლად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. </w:t>
      </w:r>
    </w:p>
    <w:p w:rsidR="00916A3D" w:rsidRPr="0073714B" w:rsidRDefault="00916A3D" w:rsidP="00374BC3">
      <w:pPr>
        <w:pStyle w:val="ListParagraph"/>
        <w:tabs>
          <w:tab w:val="left" w:pos="630"/>
        </w:tabs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B97FD7" w:rsidRPr="0073714B" w:rsidTr="005F3FB4"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B97FD7" w:rsidRPr="00B404D2" w:rsidRDefault="00B97FD7" w:rsidP="00B404D2">
            <w:pPr>
              <w:pStyle w:val="ListParagraph"/>
              <w:numPr>
                <w:ilvl w:val="0"/>
                <w:numId w:val="29"/>
              </w:numPr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808080"/>
          </w:tcPr>
          <w:p w:rsidR="00B97FD7" w:rsidRPr="00B404D2" w:rsidRDefault="00B97FD7" w:rsidP="00B404D2">
            <w:pPr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ფორს-მაჟორი</w:t>
            </w:r>
          </w:p>
        </w:tc>
      </w:tr>
    </w:tbl>
    <w:p w:rsidR="00916A3D" w:rsidRPr="0073714B" w:rsidRDefault="00916A3D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პასუხისმგებელი მის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შეუსრულებლობაზე ან/და არაჯეროვან შესრულებაზე, თუ აღნიშნული შეუსრულებლობა ან/და არაჯეროვანი შესრულება განპირობებულია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შედეგად.</w:t>
      </w:r>
    </w:p>
    <w:p w:rsidR="00916A3D" w:rsidRPr="0073714B" w:rsidRDefault="00916A3D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რომელსაც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წარმოეშვა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, მიუხედავად იმისა დასრულებულია თუ არა მისი მოქმედება,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ვალდებულია: (ა) აღნიშნული გარემოებ(ებ)ის დადგომიდან 3 (სამი)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ვადაში მიაწოდოს მეორე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გარემოებ(ებ)თან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 ინფორმაცია, რომელიც უნდა შეიცავდეს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გარემოებ(ებ)ის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აღწერას, მისი მოქმედების სავარაუდო ხანგრძლივობას, შეწყვეტის შემთხვევაში შეწყვეტის თარიღს/დროს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 (ბ) მიიღოს აუცილებელი ზომები ამ გარემოებ(ებ)ით გამოწვეული/მოსალოდნელი შედეგების (მათ შორის ერთმნიშვნელოვნად ზიანის/ზარალი) შესამცირებლად/აღმოსაფხვრელად.</w:t>
      </w:r>
    </w:p>
    <w:p w:rsidR="00916A3D" w:rsidRPr="0073714B" w:rsidRDefault="00916A3D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გარემოებ(ებ)ზე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მითითებისას მათი არსებობა ან/და არარსებობა უნდა დასტურდებოდეს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უფლებამოსილი ორგანოს მიერ გაცემული ცნობით, რომელიც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წარედგინოს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გარემობ(ებ)ის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შესახებ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ინფორმაციის მიწოდებიდან 10 (ათი) კალენდარული დღის ვადაში.</w:t>
      </w:r>
    </w:p>
    <w:p w:rsidR="00916A3D" w:rsidRPr="0073714B" w:rsidRDefault="00422146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916A3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>15</w:t>
      </w:r>
      <w:r w:rsidR="00916A3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.2. პუნქტის „ა“ ქვეპუნქტით განსაზღვრული ვალდებულება შესაბამის </w:t>
      </w:r>
      <w:r w:rsidR="00916A3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მხარეზე</w:t>
      </w:r>
      <w:r w:rsidR="00916A3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ვრცელდება </w:t>
      </w:r>
      <w:r w:rsidR="00916A3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="00916A3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916A3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="00916A3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შეწყვეტის შემთხვევაშიც.</w:t>
      </w:r>
    </w:p>
    <w:p w:rsidR="00916A3D" w:rsidRPr="0073714B" w:rsidRDefault="00916A3D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განმავლობაში,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ვალდებულებები და მათი შესრულების ვადები შეჩერდება და გადავადდება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ხანგრძლივობის შესაბამისად. აღნიშნული ვადების დინება ან/და ვალდებულებების შესრულების პირობა განახლდება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აღმოფხვრისთანავე.</w:t>
      </w:r>
    </w:p>
    <w:p w:rsidR="00916A3D" w:rsidRPr="0073714B" w:rsidRDefault="00916A3D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სრულად და ჯეროვნად შეასრულოს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სხვა ვალდებულებები თუ (ა)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მოქმედება არ ახდენს გავლენას მათ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სრულ და ჯეროვან შესრულებაზე  და (ბ)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აღნიშნული შესრულების მიმართ გააჩნია ინტერესი. </w:t>
      </w:r>
    </w:p>
    <w:p w:rsidR="00916A3D" w:rsidRPr="0073714B" w:rsidRDefault="00916A3D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>იმ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თუ,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მოქმედებისას: (ა)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ვადის ხანგრძლივობა აღემატება 90 (ოთხმოცდაათი) კალენდარულ დღეს ან (ბ)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ვალდებულებ(ებ)ის შესრულების მიმართ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აღარ გააჩნია ინტერესი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ცალმხრივად მოითხოვოს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ან/და ნაწილობრივ შეწყვეტა.</w:t>
      </w:r>
    </w:p>
    <w:p w:rsidR="00916A3D" w:rsidRPr="0073714B" w:rsidRDefault="00916A3D" w:rsidP="00374BC3">
      <w:pPr>
        <w:tabs>
          <w:tab w:val="left" w:pos="63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45"/>
        <w:gridCol w:w="4755"/>
      </w:tblGrid>
      <w:tr w:rsidR="00B97FD7" w:rsidRPr="0073714B" w:rsidTr="005F3FB4">
        <w:tc>
          <w:tcPr>
            <w:tcW w:w="645" w:type="dxa"/>
            <w:shd w:val="clear" w:color="auto" w:fill="auto"/>
          </w:tcPr>
          <w:p w:rsidR="00B97FD7" w:rsidRPr="00B404D2" w:rsidRDefault="00B97FD7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55" w:type="dxa"/>
            <w:shd w:val="clear" w:color="auto" w:fill="808080"/>
          </w:tcPr>
          <w:p w:rsidR="00B97FD7" w:rsidRPr="00B404D2" w:rsidRDefault="00B97FD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შემსრულებლის სიმრავლე</w:t>
            </w:r>
          </w:p>
        </w:tc>
      </w:tr>
    </w:tbl>
    <w:p w:rsidR="00916A3D" w:rsidRPr="0073714B" w:rsidRDefault="00916A3D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25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 w:cs="Sylfaen"/>
          <w:sz w:val="14"/>
          <w:szCs w:val="14"/>
        </w:rPr>
        <w:t xml:space="preserve"> მიზნებისათვის, „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</w:t>
      </w:r>
      <w:r w:rsidRPr="0073714B">
        <w:rPr>
          <w:rFonts w:ascii="Sylfaen" w:hAnsi="Sylfaen" w:cs="Sylfaen"/>
          <w:sz w:val="14"/>
          <w:szCs w:val="14"/>
        </w:rPr>
        <w:t xml:space="preserve">”-ს დეფინიციაში მოცემულ </w:t>
      </w:r>
      <w:r w:rsidRPr="0073714B">
        <w:rPr>
          <w:rFonts w:ascii="Sylfaen" w:hAnsi="Sylfaen" w:cs="Sylfaen"/>
          <w:b/>
          <w:sz w:val="14"/>
          <w:szCs w:val="14"/>
        </w:rPr>
        <w:t>პირებზე</w:t>
      </w:r>
      <w:r w:rsidRPr="0073714B">
        <w:rPr>
          <w:rFonts w:ascii="Sylfaen" w:hAnsi="Sylfaen" w:cs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 w:cs="Sylfaen"/>
          <w:sz w:val="14"/>
          <w:szCs w:val="14"/>
        </w:rPr>
        <w:t xml:space="preserve"> პირობები გავრცელდება სრულად,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 xml:space="preserve">გარდა იმ შემთხვევისა, როდესაც შესაბამისი </w:t>
      </w:r>
      <w:r w:rsidRPr="0073714B">
        <w:rPr>
          <w:rFonts w:ascii="Sylfaen" w:hAnsi="Sylfaen" w:cs="Sylfaen"/>
          <w:b/>
          <w:sz w:val="14"/>
          <w:szCs w:val="14"/>
        </w:rPr>
        <w:t>პირის</w:t>
      </w:r>
      <w:r w:rsidRPr="0073714B">
        <w:rPr>
          <w:rFonts w:ascii="Sylfaen" w:hAnsi="Sylfaen" w:cs="Sylfaen"/>
          <w:sz w:val="14"/>
          <w:szCs w:val="14"/>
        </w:rPr>
        <w:t xml:space="preserve"> სამართლებრივი სტატუსიდან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(ფიზიკური პირი, იურიდიული პირი ან სხვა ორგანიზაციული წარმონაქმნი)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 xml:space="preserve">გამომდინარე კონკრეტული პირობა ვერ გავრცელდება ამგვარ </w:t>
      </w:r>
      <w:r w:rsidRPr="0073714B">
        <w:rPr>
          <w:rFonts w:ascii="Sylfaen" w:hAnsi="Sylfaen" w:cs="Sylfaen"/>
          <w:b/>
          <w:sz w:val="14"/>
          <w:szCs w:val="14"/>
        </w:rPr>
        <w:t>პირზე.</w:t>
      </w:r>
    </w:p>
    <w:p w:rsidR="00916A3D" w:rsidRPr="0073714B" w:rsidRDefault="00916A3D" w:rsidP="00374BC3">
      <w:pPr>
        <w:pStyle w:val="ListParagraph"/>
        <w:numPr>
          <w:ilvl w:val="0"/>
          <w:numId w:val="25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 xml:space="preserve">იმ შემთხვევაში, თუ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 w:cs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მხარეს</w:t>
      </w:r>
      <w:r w:rsidRPr="0073714B">
        <w:rPr>
          <w:rFonts w:ascii="Sylfaen" w:hAnsi="Sylfaen" w:cs="Sylfaen"/>
          <w:sz w:val="14"/>
          <w:szCs w:val="14"/>
        </w:rPr>
        <w:t xml:space="preserve"> წარმოადგენს ერთზე მეტი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</w:rPr>
        <w:t>:</w:t>
      </w:r>
    </w:p>
    <w:p w:rsidR="00532BEF" w:rsidRPr="00532BEF" w:rsidRDefault="00532BEF" w:rsidP="00374BC3">
      <w:pPr>
        <w:pStyle w:val="ListParagraph"/>
        <w:numPr>
          <w:ilvl w:val="1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vanish/>
          <w:sz w:val="14"/>
          <w:szCs w:val="14"/>
        </w:rPr>
      </w:pPr>
    </w:p>
    <w:p w:rsidR="00532BEF" w:rsidRPr="00532BEF" w:rsidRDefault="00532BEF" w:rsidP="00374BC3">
      <w:pPr>
        <w:pStyle w:val="ListParagraph"/>
        <w:numPr>
          <w:ilvl w:val="1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vanish/>
          <w:sz w:val="14"/>
          <w:szCs w:val="14"/>
        </w:rPr>
      </w:pPr>
    </w:p>
    <w:p w:rsidR="00916A3D" w:rsidRPr="0073714B" w:rsidRDefault="00916A3D" w:rsidP="00387053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თითოეული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ასეთი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შემსრულებელი </w:t>
      </w:r>
      <w:r w:rsidRPr="0073714B">
        <w:rPr>
          <w:rFonts w:ascii="Sylfaen" w:hAnsi="Sylfaen" w:cs="Sylfaen"/>
          <w:sz w:val="14"/>
          <w:szCs w:val="14"/>
        </w:rPr>
        <w:t>წარმოადგენს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ბანკის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მიმართ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სოლიდარულ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მოვალეს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გამომდინარე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ვალდებულებებზე;</w:t>
      </w:r>
    </w:p>
    <w:p w:rsidR="00916A3D" w:rsidRPr="0073714B" w:rsidRDefault="00916A3D" w:rsidP="00374BC3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თითოეული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</w:rPr>
        <w:t>სოლიდარული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პასუხისმგებლობა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ძალაშია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მიუხედავად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მათ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მიერ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ხელშეკრულებიდან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გამომდინარე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</w:t>
      </w:r>
      <w:r w:rsidRPr="0073714B">
        <w:rPr>
          <w:rFonts w:ascii="Sylfaen" w:hAnsi="Sylfaen" w:cs="Sylfaen"/>
          <w:sz w:val="14"/>
          <w:szCs w:val="14"/>
          <w:lang w:val="ka-GE"/>
        </w:rPr>
        <w:t>ებ</w:t>
      </w:r>
      <w:r w:rsidRPr="0073714B">
        <w:rPr>
          <w:rFonts w:ascii="Sylfaen" w:hAnsi="Sylfaen" w:cs="Sylfaen"/>
          <w:sz w:val="14"/>
          <w:szCs w:val="14"/>
        </w:rPr>
        <w:t>ის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უზრუნველსაყოფად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ბანკის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სასარგებლოდ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რაიმე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ფორმით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გაცემული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დამატებითი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ვალდებულების</w:t>
      </w:r>
      <w:r w:rsidRPr="0073714B">
        <w:rPr>
          <w:sz w:val="14"/>
          <w:szCs w:val="14"/>
        </w:rPr>
        <w:t xml:space="preserve"> (</w:t>
      </w:r>
      <w:r w:rsidRPr="0073714B">
        <w:rPr>
          <w:rFonts w:ascii="Sylfaen" w:hAnsi="Sylfaen" w:cs="Sylfaen"/>
          <w:sz w:val="14"/>
          <w:szCs w:val="14"/>
        </w:rPr>
        <w:t>მათ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შორის</w:t>
      </w:r>
      <w:r w:rsidRPr="0073714B">
        <w:rPr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  <w:lang w:val="ka-GE"/>
        </w:rPr>
        <w:t>დაზღვევის</w:t>
      </w:r>
      <w:r w:rsidRPr="0073714B">
        <w:rPr>
          <w:rFonts w:ascii="Sylfaen" w:hAnsi="Sylfaen" w:cs="Sylfaen"/>
          <w:sz w:val="14"/>
          <w:szCs w:val="14"/>
        </w:rPr>
        <w:t xml:space="preserve"> ან/და გარანტიის) არსებობა/არარსებობისა;</w:t>
      </w:r>
    </w:p>
    <w:p w:rsidR="00916A3D" w:rsidRPr="0073714B" w:rsidRDefault="00916A3D" w:rsidP="00374BC3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ერთ-ერთ</w:t>
      </w:r>
      <w:r w:rsidRPr="0073714B">
        <w:rPr>
          <w:rFonts w:ascii="Sylfaen" w:hAnsi="Sylfaen" w:cs="Sylfaen"/>
          <w:b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შემსრულებელთან</w:t>
      </w:r>
      <w:r w:rsidRPr="0073714B">
        <w:rPr>
          <w:rFonts w:ascii="Sylfaen" w:hAnsi="Sylfaen" w:cs="Sylfaen"/>
          <w:sz w:val="14"/>
          <w:szCs w:val="14"/>
        </w:rPr>
        <w:t xml:space="preserve"> დაკავშირებული ფაქტები გამოიყენება სხვა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შემსრულებლების </w:t>
      </w:r>
      <w:r w:rsidRPr="0073714B">
        <w:rPr>
          <w:rFonts w:ascii="Sylfaen" w:hAnsi="Sylfaen" w:cs="Sylfaen"/>
          <w:sz w:val="14"/>
          <w:szCs w:val="14"/>
        </w:rPr>
        <w:t xml:space="preserve">მიმართაც, იმის გათვალისწინებით, რომ </w:t>
      </w:r>
      <w:r w:rsidRPr="0073714B">
        <w:rPr>
          <w:rFonts w:ascii="Sylfaen" w:hAnsi="Sylfaen" w:cs="Sylfaen"/>
          <w:b/>
          <w:sz w:val="14"/>
          <w:szCs w:val="14"/>
        </w:rPr>
        <w:t>ბანკის</w:t>
      </w:r>
      <w:r w:rsidRPr="0073714B">
        <w:rPr>
          <w:rFonts w:ascii="Sylfaen" w:hAnsi="Sylfaen" w:cs="Sylfaen"/>
          <w:sz w:val="14"/>
          <w:szCs w:val="14"/>
        </w:rPr>
        <w:t xml:space="preserve"> მიერ რომელიმე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</w:rPr>
        <w:t>მიმართ თავისი უფლებების გამოუყენებლობა (სრულად ან ნაწილობრივ) არ გავრცელდება სხვა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შემსრულებლებზე </w:t>
      </w:r>
      <w:r w:rsidRPr="0073714B">
        <w:rPr>
          <w:rFonts w:ascii="Sylfaen" w:hAnsi="Sylfaen" w:cs="Sylfaen"/>
          <w:sz w:val="14"/>
          <w:szCs w:val="14"/>
        </w:rPr>
        <w:t>და არ ათავისუფლებს მათ შესაბამისი ვალდებულებებისაგან;</w:t>
      </w:r>
    </w:p>
    <w:p w:rsidR="00916A3D" w:rsidRPr="0073714B" w:rsidRDefault="00916A3D" w:rsidP="00374BC3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 xml:space="preserve">ერთ-ერთი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</w:rPr>
        <w:t xml:space="preserve">მიერ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 w:cs="Sylfaen"/>
          <w:sz w:val="14"/>
          <w:szCs w:val="14"/>
        </w:rPr>
        <w:t xml:space="preserve"> დარღვევის შემთხვევაში, </w:t>
      </w:r>
      <w:r w:rsidRPr="0073714B">
        <w:rPr>
          <w:rFonts w:ascii="Sylfaen" w:hAnsi="Sylfaen" w:cs="Sylfaen"/>
          <w:b/>
          <w:sz w:val="14"/>
          <w:szCs w:val="14"/>
        </w:rPr>
        <w:t>ბანკი</w:t>
      </w:r>
      <w:r w:rsidRPr="0073714B">
        <w:rPr>
          <w:rFonts w:ascii="Sylfaen" w:hAnsi="Sylfaen" w:cs="Sylfaen"/>
          <w:sz w:val="14"/>
          <w:szCs w:val="14"/>
        </w:rPr>
        <w:t xml:space="preserve"> უფლებამოსილია შესაბამისი მოთხოვნა/მოთხოვნები წაუყენოს ნებისმიერ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შემსრულებელს </w:t>
      </w:r>
      <w:r w:rsidRPr="0073714B">
        <w:rPr>
          <w:rFonts w:ascii="Sylfaen" w:hAnsi="Sylfaen" w:cs="Sylfaen"/>
          <w:sz w:val="14"/>
          <w:szCs w:val="14"/>
        </w:rPr>
        <w:t>და მის მიმართ ისარგებლოს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 xml:space="preserve">გათვალისწინებული ან/და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73714B">
        <w:rPr>
          <w:rFonts w:ascii="Sylfaen" w:hAnsi="Sylfaen" w:cs="Sylfaen"/>
          <w:sz w:val="14"/>
          <w:szCs w:val="14"/>
        </w:rPr>
        <w:t xml:space="preserve"> დადგენილი უფლებებით</w:t>
      </w:r>
      <w:r w:rsidRPr="0073714B">
        <w:rPr>
          <w:rFonts w:ascii="Sylfaen" w:hAnsi="Sylfaen" w:cs="Sylfaen"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ბანკი</w:t>
      </w:r>
      <w:r w:rsidRPr="0073714B">
        <w:rPr>
          <w:rFonts w:ascii="Sylfaen" w:hAnsi="Sylfaen" w:cs="Sylfaen"/>
          <w:sz w:val="14"/>
          <w:szCs w:val="14"/>
        </w:rPr>
        <w:t xml:space="preserve"> უფლებამოსილია თავისი სურვილისამებრ შესრულება მოსთხოვოს ნებისმიერ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შემსრულებელს </w:t>
      </w:r>
      <w:r w:rsidRPr="0073714B">
        <w:rPr>
          <w:rFonts w:ascii="Sylfaen" w:hAnsi="Sylfaen" w:cs="Sylfaen"/>
          <w:sz w:val="14"/>
          <w:szCs w:val="14"/>
        </w:rPr>
        <w:t xml:space="preserve">როგორც მთლიანად, ასევე ნაწილობრივ.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 xml:space="preserve"> სოლიდარული ვალდებულება ვრცელდება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</w:rPr>
        <w:t xml:space="preserve">უფლებამონაცვლეებსა და სამართალმემკვიდრეებზე მათი წილის შესაბამისად. თუ ერთი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</w:rPr>
        <w:t xml:space="preserve">ვალდებულებას შეასრულებს სხვა ნებისმერი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შემსრულებელი </w:t>
      </w:r>
      <w:r w:rsidRPr="0073714B">
        <w:rPr>
          <w:rFonts w:ascii="Sylfaen" w:hAnsi="Sylfaen" w:cs="Sylfaen"/>
          <w:sz w:val="14"/>
          <w:szCs w:val="14"/>
        </w:rPr>
        <w:t xml:space="preserve">კრედიტორის წინაშე მას უჩნდება რეგრესის უფლება იმ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</w:rPr>
        <w:t xml:space="preserve">მიმართ, ვისი ვალდებულებაც შეასრულა. თუ ერთ-ერთი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</w:rPr>
        <w:t xml:space="preserve"> გადახდისუუნარო გახდება, ასეთ შემთხვევაში მის მიერ შეუსრულებელი ვალდებულება თანაბრად ნაწილდება სხვა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შემსრულებლებზე</w:t>
      </w:r>
      <w:r w:rsidRPr="0073714B">
        <w:rPr>
          <w:rFonts w:ascii="Sylfaen" w:hAnsi="Sylfaen" w:cs="Sylfaen"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ა დასაშვებია ყველა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ბანკისთვის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წარდგენილი ერთობლივი მოთხოვნის საფუძველზე.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</w:p>
    <w:p w:rsidR="00916A3D" w:rsidRPr="0073714B" w:rsidRDefault="00916A3D" w:rsidP="00374BC3">
      <w:pPr>
        <w:pStyle w:val="ListParagraph"/>
        <w:tabs>
          <w:tab w:val="left" w:pos="630"/>
        </w:tabs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570"/>
        <w:gridCol w:w="4830"/>
      </w:tblGrid>
      <w:tr w:rsidR="00B97FD7" w:rsidRPr="001F09CD" w:rsidTr="005F3FB4">
        <w:tc>
          <w:tcPr>
            <w:tcW w:w="570" w:type="dxa"/>
            <w:shd w:val="clear" w:color="auto" w:fill="auto"/>
          </w:tcPr>
          <w:p w:rsidR="00B97FD7" w:rsidRPr="00B404D2" w:rsidRDefault="00B97FD7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30" w:type="dxa"/>
            <w:shd w:val="clear" w:color="auto" w:fill="808080"/>
          </w:tcPr>
          <w:p w:rsidR="00B97FD7" w:rsidRPr="00B404D2" w:rsidRDefault="00B97FD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სხვა პირობები</w:t>
            </w:r>
          </w:p>
        </w:tc>
      </w:tr>
    </w:tbl>
    <w:p w:rsidR="00B97FD7" w:rsidRDefault="00B97FD7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ადასტურებენ, რომ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ხელმოწერისას ისინი მოქმედებდნენ გონივრული განსჯის შედეგად, წინასწარ გაეცნენ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სრულად ესმით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შინაარსი და ისინი სათანადოდ იქნა შესწავლილი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>თითოეული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მხარე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(ა) უფლებამისილია ისარგებლოს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უფლებ(ებ)ით და (ბ) ვალდებულია შეასრულოს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ვალდებულებ(ებ)ი. 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sz w:val="14"/>
          <w:szCs w:val="14"/>
          <w:lang w:val="ka-GE"/>
        </w:rPr>
        <w:t>თუ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73714B">
        <w:rPr>
          <w:rFonts w:ascii="Sylfaen" w:hAnsi="Sylfaen" w:cs="Sylfaen"/>
          <w:sz w:val="14"/>
          <w:szCs w:val="14"/>
          <w:lang w:val="ka-GE"/>
        </w:rPr>
        <w:t>სხვა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რამ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არ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არის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განსაზღვრული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ბანკის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მოთხოვნ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მიერ უნდა შესრულდეს მოთხოვნ</w:t>
      </w:r>
      <w:r w:rsidRPr="0073714B">
        <w:rPr>
          <w:rFonts w:ascii="Sylfaen" w:hAnsi="Sylfaen" w:cs="Sylfaen"/>
          <w:sz w:val="14"/>
          <w:szCs w:val="14"/>
        </w:rPr>
        <w:t>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განსაზღვრულ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ვადაში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ხოლო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ასეთის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არსებობისას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მოთხოვნიდან</w:t>
      </w:r>
      <w:r w:rsidRPr="0073714B">
        <w:rPr>
          <w:rFonts w:ascii="Sylfaen" w:hAnsi="Sylfaen"/>
          <w:sz w:val="14"/>
          <w:szCs w:val="14"/>
        </w:rPr>
        <w:t xml:space="preserve"> 10 (</w:t>
      </w:r>
      <w:r w:rsidRPr="0073714B">
        <w:rPr>
          <w:rFonts w:ascii="Sylfaen" w:hAnsi="Sylfaen" w:cs="Sylfaen"/>
          <w:sz w:val="14"/>
          <w:szCs w:val="14"/>
        </w:rPr>
        <w:t>ათი</w:t>
      </w:r>
      <w:r w:rsidRPr="0073714B">
        <w:rPr>
          <w:rFonts w:ascii="Sylfaen" w:hAnsi="Sylfaen"/>
          <w:sz w:val="14"/>
          <w:szCs w:val="14"/>
        </w:rPr>
        <w:t xml:space="preserve">) </w:t>
      </w:r>
      <w:r w:rsidRPr="0073714B">
        <w:rPr>
          <w:rFonts w:ascii="Sylfaen" w:hAnsi="Sylfaen" w:cs="Sylfaen"/>
          <w:sz w:val="14"/>
          <w:szCs w:val="14"/>
        </w:rPr>
        <w:t>კალენდარული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დღის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ვადაში</w:t>
      </w:r>
      <w:r w:rsidRPr="0073714B">
        <w:rPr>
          <w:rFonts w:ascii="Sylfaen" w:hAnsi="Sylfaen" w:cs="Sylfaen"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რომელიმე მუხლ(ებ)ის, პუნქტ(ებ)ის ან/და ქვეპუნქტ(ებ)ის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ბათილად ცნობის/ძალადაკარგულად გამოცხადების შემთხვევაში დანარჩენი მუხლ(ებ)ი, პუნქტ(ებ)ი, ქვეპუნქტ(ებ)ი ინარჩუნებენ იურიდიულ ძალას, ბათილი/ძალადაკარგული მუხლ(ებ)ის, პუნქტ(ებ)ის, ქვეპუნქტ(ებ)ის ნაცვლად მოქმედებს ის მუხლ(ებ)ი, პუნქტ(ებ)ი ან/და ქვეპუნქტ(ებ)ი, რომლ(ებ)ითაც ადვილად მიიღწევა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მიზანი.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ცვლილებების ან/და დამატებების შეტანა დასაშვებია წერილობითი ფორმით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შეთანხმების საფუძველზე.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შეტანილი ცვლილებები ა/და დამატებები წარმოადგენს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 და მოქმედებს მასთან ერთად.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Calibri" w:hAnsi="Calibri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ერთ-ერთი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კანონმდებლობიდან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ვალდებულებების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მეორე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აღნიშნული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ამგვარი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შემდგომში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შედეგად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წარმოშობილ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ნებისმიერი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ყოველი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უფლება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რომელიც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მიენიჭება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მხარეს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მეორე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მხარის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მიერ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დარღვევის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შედეგად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კრებითია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დაემატება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მინიჭებულ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ყველა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სხვა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უფლებას</w:t>
      </w:r>
      <w:r w:rsidRPr="0073714B">
        <w:rPr>
          <w:rFonts w:ascii="Sylfaen" w:hAnsi="Sylfaen"/>
          <w:sz w:val="14"/>
          <w:szCs w:val="14"/>
        </w:rPr>
        <w:t>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უფლებამოსილი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თანხმობის გარეშე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 ნაწილობრივ დაუთმოს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მინიჭებული უფლებები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 ნაკისრი ვალდებულებები. ამასთან,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მიუხედავად აღნიშნული პირობისა უფლებამოსილია საკუთარი შეხედულებისამებს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მესამე პირებისაგან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მიიღოს 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განსაზღვრული ვალდებულების შესრულება.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მოქმედება სრულად ვრცელდება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მხარეებზე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, მათ თანამშრომლებზე, წარმომადგენლებზე, სამართალმემკვიდრეებსა და უფლებამონაცვლეებზე.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რეგულირდება და განიმარტება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შესაბამისად. </w:t>
      </w:r>
      <w:r w:rsidRPr="0073714B">
        <w:rPr>
          <w:rFonts w:ascii="Sylfaen" w:hAnsi="Sylfaen" w:cs="Sylfaen"/>
          <w:sz w:val="14"/>
          <w:szCs w:val="14"/>
        </w:rPr>
        <w:t>იმ შემთხვევებში, რომლებიც არ არის გათვალისწინებული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მხარეები</w:t>
      </w:r>
      <w:r w:rsidRPr="0073714B">
        <w:rPr>
          <w:rFonts w:ascii="Sylfaen" w:hAnsi="Sylfaen" w:cs="Sylfaen"/>
          <w:sz w:val="14"/>
          <w:szCs w:val="14"/>
        </w:rPr>
        <w:t xml:space="preserve"> იხელმძღვანელებე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ნ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დადგენილი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შესაბამისი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ურთიერთობის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მარეგულირებელი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ნორმე</w:t>
      </w:r>
      <w:r w:rsidRPr="0073714B">
        <w:rPr>
          <w:rFonts w:ascii="Sylfaen" w:hAnsi="Sylfaen" w:cs="Sylfaen"/>
          <w:sz w:val="14"/>
          <w:szCs w:val="14"/>
        </w:rPr>
        <w:t>ბით ან/და დამატებით შეთახმებული პირობებით.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ამასთან,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 ადგილად მიიჩნევა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იურიდიული მისამართი.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გამომდინარე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ან/და მასთან დაკავშირებული ხარჯების ანაზღურების ვალდებულება ეკისრება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შემსრულებელს.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მუხლ(ებ)ი/პუნქტ(ებ)ი/ქვეპუნქტ(ებ)ი დანომრილი და დასათაურებულია, ხოლო გამუქებული სიტყვები მოცემულია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შინაარსის მოხერხებულად აღქმის მიზნით და არ ახდენს გავლენას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პირობ(ებ)ის ინტერპრეტაციაზე.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ხელმოწერამდე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საგანზე არსებული სიტყვიერი ან/და წერილობითი შეთანხმებები ჩაითვლება ძალადაკარგულად. 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ხელი მოაწეროს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ყველა გვერდს.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შედგენილია ქართულ ენაზე.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შეთანხმებით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დამატებით შესაძლოა დაიდოს სხვა ენაზეც. ამ შემთხვევაში ქართულ ენაზე შედგენილ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უპირატესობა მიენიჭება სხვა ენაზე შედგენილ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ეგზემპლარებთან მიმართებაში.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თითო თანაბარი იურიდიული ძალის მქონე ეგზემპლარი გადაეცათ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მხარეებს.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BA1229" w:rsidRDefault="00BA1229" w:rsidP="00374BC3">
      <w:pPr>
        <w:tabs>
          <w:tab w:val="left" w:pos="630"/>
        </w:tabs>
        <w:rPr>
          <w:rFonts w:ascii="Sylfaen" w:hAnsi="Sylfaen" w:cs="Sylfaen"/>
          <w:noProof/>
          <w:sz w:val="14"/>
          <w:szCs w:val="14"/>
          <w:lang w:val="ka-GE"/>
        </w:rPr>
        <w:sectPr w:rsidR="00BA1229" w:rsidSect="00387053">
          <w:type w:val="continuous"/>
          <w:pgSz w:w="12240" w:h="15840"/>
          <w:pgMar w:top="810" w:right="450" w:bottom="900" w:left="540" w:header="360" w:footer="155" w:gutter="0"/>
          <w:cols w:num="2" w:space="540"/>
          <w:docGrid w:linePitch="360"/>
        </w:sectPr>
      </w:pPr>
    </w:p>
    <w:p w:rsidR="00532506" w:rsidRDefault="00532506" w:rsidP="002841CB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495"/>
        <w:gridCol w:w="4905"/>
      </w:tblGrid>
      <w:tr w:rsidR="00B97FD7" w:rsidRPr="00C32324" w:rsidTr="005F3FB4">
        <w:tc>
          <w:tcPr>
            <w:tcW w:w="495" w:type="dxa"/>
            <w:shd w:val="clear" w:color="auto" w:fill="auto"/>
          </w:tcPr>
          <w:p w:rsidR="00B97FD7" w:rsidRPr="00B404D2" w:rsidRDefault="00B97FD7" w:rsidP="00B404D2">
            <w:pPr>
              <w:pStyle w:val="ListParagraph"/>
              <w:numPr>
                <w:ilvl w:val="0"/>
                <w:numId w:val="29"/>
              </w:num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905" w:type="dxa"/>
            <w:shd w:val="clear" w:color="auto" w:fill="808080"/>
          </w:tcPr>
          <w:p w:rsidR="00B97FD7" w:rsidRPr="00B404D2" w:rsidRDefault="00B97FD7" w:rsidP="00387053">
            <w:pPr>
              <w:rPr>
                <w:rFonts w:ascii="Sylfaen" w:hAnsi="Sylfaen" w:cs="Sylfaen"/>
                <w:b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color w:val="FFFFFF"/>
                <w:sz w:val="14"/>
                <w:szCs w:val="14"/>
                <w:lang w:val="ka-GE"/>
              </w:rPr>
              <w:t xml:space="preserve">მხარეთა ხელმოწერები: </w:t>
            </w:r>
          </w:p>
        </w:tc>
      </w:tr>
    </w:tbl>
    <w:p w:rsidR="00BA1229" w:rsidRDefault="00BA1229" w:rsidP="00BA1229">
      <w:pPr>
        <w:rPr>
          <w:rFonts w:ascii="Sylfaen" w:hAnsi="Sylfaen" w:cs="Sylfaen"/>
          <w:sz w:val="14"/>
          <w:szCs w:val="14"/>
          <w:lang w:val="ka-GE"/>
        </w:rPr>
      </w:pPr>
    </w:p>
    <w:tbl>
      <w:tblPr>
        <w:tblW w:w="11070" w:type="dxa"/>
        <w:tblLayout w:type="fixed"/>
        <w:tblLook w:val="00A0" w:firstRow="1" w:lastRow="0" w:firstColumn="1" w:lastColumn="0" w:noHBand="0" w:noVBand="0"/>
      </w:tblPr>
      <w:tblGrid>
        <w:gridCol w:w="5400"/>
        <w:gridCol w:w="450"/>
        <w:gridCol w:w="5220"/>
      </w:tblGrid>
      <w:tr w:rsidR="00721851" w:rsidRPr="008071D5" w:rsidTr="005C42B5">
        <w:trPr>
          <w:trHeight w:val="522"/>
        </w:trPr>
        <w:tc>
          <w:tcPr>
            <w:tcW w:w="5400" w:type="dxa"/>
          </w:tcPr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450" w:type="dxa"/>
          </w:tcPr>
          <w:p w:rsidR="00721851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შემსრულებელი</w:t>
            </w:r>
          </w:p>
        </w:tc>
      </w:tr>
      <w:tr w:rsidR="00721851" w:rsidRPr="008071D5" w:rsidTr="005C42B5">
        <w:tc>
          <w:tcPr>
            <w:tcW w:w="5400" w:type="dxa"/>
          </w:tcPr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450" w:type="dxa"/>
          </w:tcPr>
          <w:p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721851" w:rsidRPr="00326483" w:rsidRDefault="00721851" w:rsidP="00721851"/>
    <w:p w:rsidR="00721851" w:rsidRPr="00387053" w:rsidRDefault="00721851" w:rsidP="00BA1229">
      <w:pPr>
        <w:rPr>
          <w:rFonts w:ascii="Sylfaen" w:hAnsi="Sylfaen" w:cs="Sylfaen"/>
          <w:sz w:val="14"/>
          <w:szCs w:val="14"/>
          <w:lang w:val="ka-GE"/>
        </w:rPr>
      </w:pPr>
    </w:p>
    <w:sectPr w:rsidR="00721851" w:rsidRPr="00387053" w:rsidSect="00387053">
      <w:type w:val="continuous"/>
      <w:pgSz w:w="12240" w:h="15840"/>
      <w:pgMar w:top="810" w:right="45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41C" w:rsidRDefault="00B3741C" w:rsidP="00AC4A1D">
      <w:r>
        <w:separator/>
      </w:r>
    </w:p>
  </w:endnote>
  <w:endnote w:type="continuationSeparator" w:id="0">
    <w:p w:rsidR="00B3741C" w:rsidRDefault="00B3741C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6B33EA">
      <w:rPr>
        <w:rFonts w:ascii="Calibri" w:hAnsi="Calibri" w:cs="Calibri"/>
        <w:bCs/>
        <w:noProof/>
        <w:sz w:val="12"/>
        <w:szCs w:val="12"/>
      </w:rPr>
      <w:t>6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6B33EA">
      <w:rPr>
        <w:rFonts w:ascii="Calibri" w:hAnsi="Calibri" w:cs="Calibri"/>
        <w:bCs/>
        <w:noProof/>
        <w:sz w:val="12"/>
        <w:szCs w:val="12"/>
      </w:rPr>
      <w:t>6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:rsidR="00374BC3" w:rsidRPr="000F3076" w:rsidRDefault="00374BC3" w:rsidP="00374BC3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 w:rsidR="00B97FD7"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374BC3" w:rsidRPr="00B404D2" w:rsidRDefault="00B97FD7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6B33EA">
      <w:rPr>
        <w:rFonts w:ascii="Calibri" w:hAnsi="Calibri" w:cs="Calibri"/>
        <w:bCs/>
        <w:noProof/>
        <w:sz w:val="12"/>
        <w:szCs w:val="12"/>
      </w:rPr>
      <w:t>1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6B33EA">
      <w:rPr>
        <w:rFonts w:ascii="Calibri" w:hAnsi="Calibri" w:cs="Calibri"/>
        <w:bCs/>
        <w:noProof/>
        <w:sz w:val="12"/>
        <w:szCs w:val="12"/>
      </w:rPr>
      <w:t>6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:rsidR="00B97FD7" w:rsidRPr="000F3076" w:rsidRDefault="00B97FD7" w:rsidP="00B97FD7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B97FD7" w:rsidRPr="00B404D2" w:rsidRDefault="00B97FD7" w:rsidP="0038705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41C" w:rsidRDefault="00B3741C" w:rsidP="00AC4A1D">
      <w:r>
        <w:separator/>
      </w:r>
    </w:p>
  </w:footnote>
  <w:footnote w:type="continuationSeparator" w:id="0">
    <w:p w:rsidR="00B3741C" w:rsidRDefault="00B3741C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C3" w:rsidRPr="00595FA7" w:rsidRDefault="00B97FD7" w:rsidP="00387053">
    <w:pPr>
      <w:pStyle w:val="Header"/>
      <w:tabs>
        <w:tab w:val="left" w:pos="9180"/>
        <w:tab w:val="right" w:pos="11250"/>
      </w:tabs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 w:rsidRPr="0073714B">
      <w:rPr>
        <w:rFonts w:ascii="Sylfaen" w:hAnsi="Sylfaen" w:cs="Sylfaen"/>
        <w:b/>
        <w:noProof/>
        <w:sz w:val="14"/>
        <w:szCs w:val="14"/>
        <w:lang w:val="ka-GE"/>
      </w:rPr>
      <w:t>მომსახურების 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0C185070"/>
    <w:lvl w:ilvl="0" w:tplc="F9D63BEA">
      <w:start w:val="1"/>
      <w:numFmt w:val="decimal"/>
      <w:lvlText w:val="6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33C9"/>
    <w:multiLevelType w:val="multilevel"/>
    <w:tmpl w:val="45F4EE4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7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5E55EED"/>
    <w:multiLevelType w:val="multilevel"/>
    <w:tmpl w:val="B9A0CF2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DE836E1"/>
    <w:multiLevelType w:val="hybridMultilevel"/>
    <w:tmpl w:val="306AB7B8"/>
    <w:lvl w:ilvl="0" w:tplc="3D1A97C6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7462E"/>
    <w:multiLevelType w:val="hybridMultilevel"/>
    <w:tmpl w:val="E90AE794"/>
    <w:lvl w:ilvl="0" w:tplc="11D43F7C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03272"/>
    <w:multiLevelType w:val="hybridMultilevel"/>
    <w:tmpl w:val="28082D58"/>
    <w:lvl w:ilvl="0" w:tplc="1B44667C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573D3"/>
    <w:multiLevelType w:val="multilevel"/>
    <w:tmpl w:val="09403CA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B54721C"/>
    <w:multiLevelType w:val="hybridMultilevel"/>
    <w:tmpl w:val="D1EA9FF2"/>
    <w:lvl w:ilvl="0" w:tplc="03AC5CC2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27C22"/>
    <w:multiLevelType w:val="multilevel"/>
    <w:tmpl w:val="291A2C1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1" w15:restartNumberingAfterBreak="0">
    <w:nsid w:val="4293427A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4445592B"/>
    <w:multiLevelType w:val="multilevel"/>
    <w:tmpl w:val="1B668D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5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452449F0"/>
    <w:multiLevelType w:val="hybridMultilevel"/>
    <w:tmpl w:val="3A682768"/>
    <w:lvl w:ilvl="0" w:tplc="90B635A4">
      <w:start w:val="1"/>
      <w:numFmt w:val="decimal"/>
      <w:lvlText w:val="17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322C6"/>
    <w:multiLevelType w:val="hybridMultilevel"/>
    <w:tmpl w:val="0234DBAE"/>
    <w:lvl w:ilvl="0" w:tplc="ED06A106">
      <w:start w:val="1"/>
      <w:numFmt w:val="decimal"/>
      <w:lvlText w:val="6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11A16"/>
    <w:multiLevelType w:val="hybridMultilevel"/>
    <w:tmpl w:val="D4B48336"/>
    <w:lvl w:ilvl="0" w:tplc="ACF0FEB4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4B2D4292"/>
    <w:multiLevelType w:val="hybridMultilevel"/>
    <w:tmpl w:val="DE10BE28"/>
    <w:lvl w:ilvl="0" w:tplc="DE3C4762">
      <w:start w:val="1"/>
      <w:numFmt w:val="decimal"/>
      <w:lvlText w:val="12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417A8"/>
    <w:multiLevelType w:val="hybridMultilevel"/>
    <w:tmpl w:val="2D6A8CEE"/>
    <w:lvl w:ilvl="0" w:tplc="373A3928">
      <w:start w:val="1"/>
      <w:numFmt w:val="decimal"/>
      <w:lvlText w:val="3.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9547E"/>
    <w:multiLevelType w:val="multilevel"/>
    <w:tmpl w:val="58F4F73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1" w15:restartNumberingAfterBreak="0">
    <w:nsid w:val="581E34C0"/>
    <w:multiLevelType w:val="multilevel"/>
    <w:tmpl w:val="529694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65B179C6"/>
    <w:multiLevelType w:val="hybridMultilevel"/>
    <w:tmpl w:val="49640162"/>
    <w:lvl w:ilvl="0" w:tplc="561E532C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A3002"/>
    <w:multiLevelType w:val="hybridMultilevel"/>
    <w:tmpl w:val="420A08C4"/>
    <w:lvl w:ilvl="0" w:tplc="3A12315E">
      <w:start w:val="1"/>
      <w:numFmt w:val="decimal"/>
      <w:lvlText w:val="13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67B17"/>
    <w:multiLevelType w:val="hybridMultilevel"/>
    <w:tmpl w:val="4D52CD6A"/>
    <w:lvl w:ilvl="0" w:tplc="8DF2FCC2">
      <w:start w:val="1"/>
      <w:numFmt w:val="decimal"/>
      <w:lvlText w:val="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5312C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7DFF052A"/>
    <w:multiLevelType w:val="hybridMultilevel"/>
    <w:tmpl w:val="870E92B2"/>
    <w:lvl w:ilvl="0" w:tplc="54BC0FEA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28"/>
  </w:num>
  <w:num w:numId="5">
    <w:abstractNumId w:val="23"/>
  </w:num>
  <w:num w:numId="6">
    <w:abstractNumId w:val="12"/>
  </w:num>
  <w:num w:numId="7">
    <w:abstractNumId w:val="16"/>
  </w:num>
  <w:num w:numId="8">
    <w:abstractNumId w:val="5"/>
  </w:num>
  <w:num w:numId="9">
    <w:abstractNumId w:val="27"/>
  </w:num>
  <w:num w:numId="10">
    <w:abstractNumId w:val="15"/>
  </w:num>
  <w:num w:numId="11">
    <w:abstractNumId w:val="25"/>
  </w:num>
  <w:num w:numId="12">
    <w:abstractNumId w:val="19"/>
  </w:num>
  <w:num w:numId="13">
    <w:abstractNumId w:val="14"/>
  </w:num>
  <w:num w:numId="14">
    <w:abstractNumId w:val="0"/>
  </w:num>
  <w:num w:numId="15">
    <w:abstractNumId w:val="6"/>
  </w:num>
  <w:num w:numId="16">
    <w:abstractNumId w:val="17"/>
  </w:num>
  <w:num w:numId="17">
    <w:abstractNumId w:val="7"/>
  </w:num>
  <w:num w:numId="18">
    <w:abstractNumId w:val="21"/>
  </w:num>
  <w:num w:numId="19">
    <w:abstractNumId w:val="10"/>
  </w:num>
  <w:num w:numId="20">
    <w:abstractNumId w:val="8"/>
  </w:num>
  <w:num w:numId="21">
    <w:abstractNumId w:val="24"/>
  </w:num>
  <w:num w:numId="22">
    <w:abstractNumId w:val="13"/>
  </w:num>
  <w:num w:numId="23">
    <w:abstractNumId w:val="22"/>
  </w:num>
  <w:num w:numId="24">
    <w:abstractNumId w:val="2"/>
  </w:num>
  <w:num w:numId="25">
    <w:abstractNumId w:val="4"/>
  </w:num>
  <w:num w:numId="26">
    <w:abstractNumId w:val="3"/>
  </w:num>
  <w:num w:numId="27">
    <w:abstractNumId w:val="20"/>
  </w:num>
  <w:num w:numId="28">
    <w:abstractNumId w:val="1"/>
  </w:num>
  <w:num w:numId="29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46"/>
    <w:rsid w:val="00000A16"/>
    <w:rsid w:val="000031FC"/>
    <w:rsid w:val="00004D95"/>
    <w:rsid w:val="00005737"/>
    <w:rsid w:val="000111A8"/>
    <w:rsid w:val="000122BA"/>
    <w:rsid w:val="00015174"/>
    <w:rsid w:val="00016484"/>
    <w:rsid w:val="000201D8"/>
    <w:rsid w:val="00020905"/>
    <w:rsid w:val="00020E83"/>
    <w:rsid w:val="000235AD"/>
    <w:rsid w:val="00024E27"/>
    <w:rsid w:val="000258AE"/>
    <w:rsid w:val="000261A8"/>
    <w:rsid w:val="00026682"/>
    <w:rsid w:val="00027472"/>
    <w:rsid w:val="000320FE"/>
    <w:rsid w:val="0003306B"/>
    <w:rsid w:val="00034D75"/>
    <w:rsid w:val="00037847"/>
    <w:rsid w:val="00037EC9"/>
    <w:rsid w:val="000414C3"/>
    <w:rsid w:val="00041F34"/>
    <w:rsid w:val="00042669"/>
    <w:rsid w:val="000433EA"/>
    <w:rsid w:val="000460D4"/>
    <w:rsid w:val="000524A9"/>
    <w:rsid w:val="0005294B"/>
    <w:rsid w:val="000542B0"/>
    <w:rsid w:val="00056264"/>
    <w:rsid w:val="000638B7"/>
    <w:rsid w:val="00063A79"/>
    <w:rsid w:val="00064DAB"/>
    <w:rsid w:val="00070586"/>
    <w:rsid w:val="000714B8"/>
    <w:rsid w:val="00073461"/>
    <w:rsid w:val="00084A74"/>
    <w:rsid w:val="00087C8A"/>
    <w:rsid w:val="00091CE6"/>
    <w:rsid w:val="0009266F"/>
    <w:rsid w:val="000927A3"/>
    <w:rsid w:val="0009605F"/>
    <w:rsid w:val="00096F3C"/>
    <w:rsid w:val="00097C9D"/>
    <w:rsid w:val="000A305D"/>
    <w:rsid w:val="000A447E"/>
    <w:rsid w:val="000A4D97"/>
    <w:rsid w:val="000A7DAE"/>
    <w:rsid w:val="000A7F9D"/>
    <w:rsid w:val="000B1472"/>
    <w:rsid w:val="000B2171"/>
    <w:rsid w:val="000B4FAE"/>
    <w:rsid w:val="000B5B99"/>
    <w:rsid w:val="000C3FD4"/>
    <w:rsid w:val="000C56F1"/>
    <w:rsid w:val="000D0A7C"/>
    <w:rsid w:val="000D0AB5"/>
    <w:rsid w:val="000D4391"/>
    <w:rsid w:val="000E0344"/>
    <w:rsid w:val="000E2B35"/>
    <w:rsid w:val="000E351B"/>
    <w:rsid w:val="000E44D5"/>
    <w:rsid w:val="000E4F43"/>
    <w:rsid w:val="000E5B8C"/>
    <w:rsid w:val="000F3C9F"/>
    <w:rsid w:val="00102654"/>
    <w:rsid w:val="0010609E"/>
    <w:rsid w:val="001125A0"/>
    <w:rsid w:val="001140DD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768C0"/>
    <w:rsid w:val="00180C49"/>
    <w:rsid w:val="00180D57"/>
    <w:rsid w:val="001813C9"/>
    <w:rsid w:val="0018202A"/>
    <w:rsid w:val="00182240"/>
    <w:rsid w:val="00182F25"/>
    <w:rsid w:val="001839B3"/>
    <w:rsid w:val="001851B0"/>
    <w:rsid w:val="0018541B"/>
    <w:rsid w:val="001859C6"/>
    <w:rsid w:val="001861E9"/>
    <w:rsid w:val="00187CAB"/>
    <w:rsid w:val="00191FD8"/>
    <w:rsid w:val="001A02FB"/>
    <w:rsid w:val="001A1FDD"/>
    <w:rsid w:val="001A2827"/>
    <w:rsid w:val="001B1B80"/>
    <w:rsid w:val="001C000C"/>
    <w:rsid w:val="001C08F4"/>
    <w:rsid w:val="001C171E"/>
    <w:rsid w:val="001C3489"/>
    <w:rsid w:val="001C3E5F"/>
    <w:rsid w:val="001C6B4A"/>
    <w:rsid w:val="001D1AFC"/>
    <w:rsid w:val="001D49C6"/>
    <w:rsid w:val="001D52EC"/>
    <w:rsid w:val="001D5EA8"/>
    <w:rsid w:val="001D60C6"/>
    <w:rsid w:val="001E0388"/>
    <w:rsid w:val="001E0D83"/>
    <w:rsid w:val="001E47E1"/>
    <w:rsid w:val="001E6FC4"/>
    <w:rsid w:val="001F4AB4"/>
    <w:rsid w:val="001F5682"/>
    <w:rsid w:val="001F6679"/>
    <w:rsid w:val="001F6994"/>
    <w:rsid w:val="00200938"/>
    <w:rsid w:val="002045A2"/>
    <w:rsid w:val="002049DD"/>
    <w:rsid w:val="0020757E"/>
    <w:rsid w:val="00211348"/>
    <w:rsid w:val="002113DA"/>
    <w:rsid w:val="002126F6"/>
    <w:rsid w:val="00222DED"/>
    <w:rsid w:val="00224658"/>
    <w:rsid w:val="0022707A"/>
    <w:rsid w:val="00230531"/>
    <w:rsid w:val="00230FAF"/>
    <w:rsid w:val="00232771"/>
    <w:rsid w:val="002349BE"/>
    <w:rsid w:val="00235199"/>
    <w:rsid w:val="00235EC9"/>
    <w:rsid w:val="00236D86"/>
    <w:rsid w:val="0024250D"/>
    <w:rsid w:val="002452A3"/>
    <w:rsid w:val="00245DB2"/>
    <w:rsid w:val="0024630C"/>
    <w:rsid w:val="00246556"/>
    <w:rsid w:val="00246DF0"/>
    <w:rsid w:val="00247679"/>
    <w:rsid w:val="00247D7D"/>
    <w:rsid w:val="00250BFB"/>
    <w:rsid w:val="00252B7F"/>
    <w:rsid w:val="00252E10"/>
    <w:rsid w:val="00256202"/>
    <w:rsid w:val="00262CC4"/>
    <w:rsid w:val="00271C52"/>
    <w:rsid w:val="0027544D"/>
    <w:rsid w:val="002770B3"/>
    <w:rsid w:val="00277C83"/>
    <w:rsid w:val="002835ED"/>
    <w:rsid w:val="00283D01"/>
    <w:rsid w:val="002841CB"/>
    <w:rsid w:val="00284B85"/>
    <w:rsid w:val="00284E90"/>
    <w:rsid w:val="002872AB"/>
    <w:rsid w:val="00290A84"/>
    <w:rsid w:val="002916EE"/>
    <w:rsid w:val="00292904"/>
    <w:rsid w:val="002959DB"/>
    <w:rsid w:val="00295ABC"/>
    <w:rsid w:val="002A0A87"/>
    <w:rsid w:val="002A261D"/>
    <w:rsid w:val="002A2E1F"/>
    <w:rsid w:val="002A3CAC"/>
    <w:rsid w:val="002A4D86"/>
    <w:rsid w:val="002A6414"/>
    <w:rsid w:val="002A6B21"/>
    <w:rsid w:val="002A7ADA"/>
    <w:rsid w:val="002B0A23"/>
    <w:rsid w:val="002B20DE"/>
    <w:rsid w:val="002B3018"/>
    <w:rsid w:val="002B6692"/>
    <w:rsid w:val="002C01F4"/>
    <w:rsid w:val="002C34F4"/>
    <w:rsid w:val="002C390F"/>
    <w:rsid w:val="002C3CA6"/>
    <w:rsid w:val="002C55B6"/>
    <w:rsid w:val="002C750E"/>
    <w:rsid w:val="002D5DD7"/>
    <w:rsid w:val="002E3372"/>
    <w:rsid w:val="002E45EA"/>
    <w:rsid w:val="002E6F61"/>
    <w:rsid w:val="002F5D7F"/>
    <w:rsid w:val="002F7E08"/>
    <w:rsid w:val="003002A2"/>
    <w:rsid w:val="00300D73"/>
    <w:rsid w:val="00300D88"/>
    <w:rsid w:val="00303086"/>
    <w:rsid w:val="00303400"/>
    <w:rsid w:val="0030507C"/>
    <w:rsid w:val="003118BB"/>
    <w:rsid w:val="0031398B"/>
    <w:rsid w:val="00321CD8"/>
    <w:rsid w:val="0032473F"/>
    <w:rsid w:val="00325EC8"/>
    <w:rsid w:val="0032633A"/>
    <w:rsid w:val="00333B2F"/>
    <w:rsid w:val="0033681A"/>
    <w:rsid w:val="00336C51"/>
    <w:rsid w:val="003430CE"/>
    <w:rsid w:val="00346DDA"/>
    <w:rsid w:val="0035097D"/>
    <w:rsid w:val="00350B9D"/>
    <w:rsid w:val="00353257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BC3"/>
    <w:rsid w:val="00377DEB"/>
    <w:rsid w:val="00380459"/>
    <w:rsid w:val="00385209"/>
    <w:rsid w:val="00387053"/>
    <w:rsid w:val="003915CD"/>
    <w:rsid w:val="00394792"/>
    <w:rsid w:val="003A3B42"/>
    <w:rsid w:val="003B29DA"/>
    <w:rsid w:val="003B3647"/>
    <w:rsid w:val="003B4811"/>
    <w:rsid w:val="003B57C6"/>
    <w:rsid w:val="003C2340"/>
    <w:rsid w:val="003C7855"/>
    <w:rsid w:val="003D316F"/>
    <w:rsid w:val="003D4BB3"/>
    <w:rsid w:val="003D4D29"/>
    <w:rsid w:val="003D50D2"/>
    <w:rsid w:val="003D7DC2"/>
    <w:rsid w:val="003E1087"/>
    <w:rsid w:val="003E19A0"/>
    <w:rsid w:val="003E2869"/>
    <w:rsid w:val="003E7D1C"/>
    <w:rsid w:val="003E7F02"/>
    <w:rsid w:val="003F017F"/>
    <w:rsid w:val="003F25E4"/>
    <w:rsid w:val="003F3113"/>
    <w:rsid w:val="003F66BD"/>
    <w:rsid w:val="004002E7"/>
    <w:rsid w:val="00405B8E"/>
    <w:rsid w:val="004063F4"/>
    <w:rsid w:val="00407987"/>
    <w:rsid w:val="00407FBF"/>
    <w:rsid w:val="00412008"/>
    <w:rsid w:val="00413F93"/>
    <w:rsid w:val="00421463"/>
    <w:rsid w:val="00422146"/>
    <w:rsid w:val="00427D14"/>
    <w:rsid w:val="00430EAB"/>
    <w:rsid w:val="00436DA1"/>
    <w:rsid w:val="00437F9D"/>
    <w:rsid w:val="00444A8F"/>
    <w:rsid w:val="00445CCA"/>
    <w:rsid w:val="00447AF4"/>
    <w:rsid w:val="0045189D"/>
    <w:rsid w:val="004545D4"/>
    <w:rsid w:val="00461DD5"/>
    <w:rsid w:val="004631C5"/>
    <w:rsid w:val="004642BE"/>
    <w:rsid w:val="004651FB"/>
    <w:rsid w:val="004726B9"/>
    <w:rsid w:val="00475D2F"/>
    <w:rsid w:val="0047742A"/>
    <w:rsid w:val="004816B1"/>
    <w:rsid w:val="0048350A"/>
    <w:rsid w:val="004844EF"/>
    <w:rsid w:val="00485098"/>
    <w:rsid w:val="00485EBE"/>
    <w:rsid w:val="004865A8"/>
    <w:rsid w:val="0049453A"/>
    <w:rsid w:val="00496AF2"/>
    <w:rsid w:val="004A08CF"/>
    <w:rsid w:val="004A0E3F"/>
    <w:rsid w:val="004B51EE"/>
    <w:rsid w:val="004B72A9"/>
    <w:rsid w:val="004C3F84"/>
    <w:rsid w:val="004C7CE0"/>
    <w:rsid w:val="004D0854"/>
    <w:rsid w:val="004D105C"/>
    <w:rsid w:val="004D3627"/>
    <w:rsid w:val="004D4A74"/>
    <w:rsid w:val="004D4F12"/>
    <w:rsid w:val="004E1784"/>
    <w:rsid w:val="004E2039"/>
    <w:rsid w:val="004E455E"/>
    <w:rsid w:val="004E4876"/>
    <w:rsid w:val="004F0379"/>
    <w:rsid w:val="004F14CD"/>
    <w:rsid w:val="004F2C59"/>
    <w:rsid w:val="004F5A5C"/>
    <w:rsid w:val="004F73BB"/>
    <w:rsid w:val="0050072F"/>
    <w:rsid w:val="005017B9"/>
    <w:rsid w:val="0050431C"/>
    <w:rsid w:val="00504853"/>
    <w:rsid w:val="00517675"/>
    <w:rsid w:val="00520C72"/>
    <w:rsid w:val="00520EB7"/>
    <w:rsid w:val="005211E8"/>
    <w:rsid w:val="00525336"/>
    <w:rsid w:val="00532506"/>
    <w:rsid w:val="00532697"/>
    <w:rsid w:val="00532BEF"/>
    <w:rsid w:val="00532C5F"/>
    <w:rsid w:val="0053424B"/>
    <w:rsid w:val="00541214"/>
    <w:rsid w:val="00551B24"/>
    <w:rsid w:val="005530D7"/>
    <w:rsid w:val="00553B42"/>
    <w:rsid w:val="00553B94"/>
    <w:rsid w:val="00561898"/>
    <w:rsid w:val="00564285"/>
    <w:rsid w:val="005718C7"/>
    <w:rsid w:val="00571B30"/>
    <w:rsid w:val="005755CC"/>
    <w:rsid w:val="00576558"/>
    <w:rsid w:val="0058042B"/>
    <w:rsid w:val="00580EF7"/>
    <w:rsid w:val="00581326"/>
    <w:rsid w:val="0058164D"/>
    <w:rsid w:val="00582BB2"/>
    <w:rsid w:val="0059282F"/>
    <w:rsid w:val="005942E0"/>
    <w:rsid w:val="00594AE1"/>
    <w:rsid w:val="00594E3B"/>
    <w:rsid w:val="00596606"/>
    <w:rsid w:val="005A1D50"/>
    <w:rsid w:val="005A69F6"/>
    <w:rsid w:val="005A7884"/>
    <w:rsid w:val="005B36CA"/>
    <w:rsid w:val="005B5074"/>
    <w:rsid w:val="005C2BF5"/>
    <w:rsid w:val="005C42B5"/>
    <w:rsid w:val="005C42CE"/>
    <w:rsid w:val="005C42EA"/>
    <w:rsid w:val="005C52E5"/>
    <w:rsid w:val="005C5CE2"/>
    <w:rsid w:val="005D0BC0"/>
    <w:rsid w:val="005D2950"/>
    <w:rsid w:val="005D66D1"/>
    <w:rsid w:val="005E25EE"/>
    <w:rsid w:val="005E2783"/>
    <w:rsid w:val="005E34CE"/>
    <w:rsid w:val="005E3F8F"/>
    <w:rsid w:val="005F33D9"/>
    <w:rsid w:val="005F3FB4"/>
    <w:rsid w:val="005F440F"/>
    <w:rsid w:val="005F4810"/>
    <w:rsid w:val="005F7478"/>
    <w:rsid w:val="005F770D"/>
    <w:rsid w:val="005F7734"/>
    <w:rsid w:val="00600506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4825"/>
    <w:rsid w:val="00625A81"/>
    <w:rsid w:val="006265CD"/>
    <w:rsid w:val="00626B1E"/>
    <w:rsid w:val="0063261F"/>
    <w:rsid w:val="006326BE"/>
    <w:rsid w:val="00632D94"/>
    <w:rsid w:val="00633474"/>
    <w:rsid w:val="0064115A"/>
    <w:rsid w:val="00642E15"/>
    <w:rsid w:val="00644B27"/>
    <w:rsid w:val="0064587F"/>
    <w:rsid w:val="00650030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70647"/>
    <w:rsid w:val="006765C7"/>
    <w:rsid w:val="00681072"/>
    <w:rsid w:val="006856AD"/>
    <w:rsid w:val="00685C5A"/>
    <w:rsid w:val="006924C4"/>
    <w:rsid w:val="00693C84"/>
    <w:rsid w:val="00694EEC"/>
    <w:rsid w:val="006A1A52"/>
    <w:rsid w:val="006A25EC"/>
    <w:rsid w:val="006A2DEA"/>
    <w:rsid w:val="006B1EB8"/>
    <w:rsid w:val="006B29ED"/>
    <w:rsid w:val="006B33EA"/>
    <w:rsid w:val="006B4CF4"/>
    <w:rsid w:val="006B6084"/>
    <w:rsid w:val="006B695D"/>
    <w:rsid w:val="006C100D"/>
    <w:rsid w:val="006C1728"/>
    <w:rsid w:val="006C792F"/>
    <w:rsid w:val="006C7E6E"/>
    <w:rsid w:val="006D2DED"/>
    <w:rsid w:val="006D5E44"/>
    <w:rsid w:val="006E4585"/>
    <w:rsid w:val="006E6D4A"/>
    <w:rsid w:val="006E7273"/>
    <w:rsid w:val="006F0F3A"/>
    <w:rsid w:val="006F2527"/>
    <w:rsid w:val="006F284C"/>
    <w:rsid w:val="006F2A2D"/>
    <w:rsid w:val="006F2AF4"/>
    <w:rsid w:val="006F34A4"/>
    <w:rsid w:val="006F5F31"/>
    <w:rsid w:val="0070033A"/>
    <w:rsid w:val="0070250F"/>
    <w:rsid w:val="00705312"/>
    <w:rsid w:val="00705C83"/>
    <w:rsid w:val="00707578"/>
    <w:rsid w:val="00710EF6"/>
    <w:rsid w:val="0071107A"/>
    <w:rsid w:val="00712254"/>
    <w:rsid w:val="00712AF1"/>
    <w:rsid w:val="00714552"/>
    <w:rsid w:val="00714B89"/>
    <w:rsid w:val="007154AA"/>
    <w:rsid w:val="00721851"/>
    <w:rsid w:val="007257D8"/>
    <w:rsid w:val="00725CB1"/>
    <w:rsid w:val="007277D6"/>
    <w:rsid w:val="00731CCB"/>
    <w:rsid w:val="007320DE"/>
    <w:rsid w:val="007323C5"/>
    <w:rsid w:val="00733025"/>
    <w:rsid w:val="00735190"/>
    <w:rsid w:val="0073534C"/>
    <w:rsid w:val="0073714B"/>
    <w:rsid w:val="007404AB"/>
    <w:rsid w:val="007450BD"/>
    <w:rsid w:val="00746654"/>
    <w:rsid w:val="00746E8E"/>
    <w:rsid w:val="0074758B"/>
    <w:rsid w:val="00751DC9"/>
    <w:rsid w:val="0075645D"/>
    <w:rsid w:val="00763057"/>
    <w:rsid w:val="00763813"/>
    <w:rsid w:val="00763D9A"/>
    <w:rsid w:val="00766609"/>
    <w:rsid w:val="0077428E"/>
    <w:rsid w:val="007771A1"/>
    <w:rsid w:val="007775AC"/>
    <w:rsid w:val="00785CEF"/>
    <w:rsid w:val="007873F1"/>
    <w:rsid w:val="00787746"/>
    <w:rsid w:val="00792665"/>
    <w:rsid w:val="00792720"/>
    <w:rsid w:val="00792A01"/>
    <w:rsid w:val="00792F34"/>
    <w:rsid w:val="00793BB4"/>
    <w:rsid w:val="00795A30"/>
    <w:rsid w:val="00795A5C"/>
    <w:rsid w:val="007A047D"/>
    <w:rsid w:val="007A0BFD"/>
    <w:rsid w:val="007A20C9"/>
    <w:rsid w:val="007A44B0"/>
    <w:rsid w:val="007B205F"/>
    <w:rsid w:val="007B2A84"/>
    <w:rsid w:val="007B7BD9"/>
    <w:rsid w:val="007B7FB8"/>
    <w:rsid w:val="007C29F0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E117C"/>
    <w:rsid w:val="007E2684"/>
    <w:rsid w:val="007E4501"/>
    <w:rsid w:val="007F25C0"/>
    <w:rsid w:val="007F2808"/>
    <w:rsid w:val="007F68A2"/>
    <w:rsid w:val="00803232"/>
    <w:rsid w:val="00804348"/>
    <w:rsid w:val="00805D98"/>
    <w:rsid w:val="008071D5"/>
    <w:rsid w:val="00810416"/>
    <w:rsid w:val="0081047B"/>
    <w:rsid w:val="00811A28"/>
    <w:rsid w:val="00815273"/>
    <w:rsid w:val="00816E97"/>
    <w:rsid w:val="008177B3"/>
    <w:rsid w:val="00817E30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41251"/>
    <w:rsid w:val="00842153"/>
    <w:rsid w:val="00842396"/>
    <w:rsid w:val="00842585"/>
    <w:rsid w:val="00846536"/>
    <w:rsid w:val="00850085"/>
    <w:rsid w:val="00851CB1"/>
    <w:rsid w:val="008534DC"/>
    <w:rsid w:val="008539AC"/>
    <w:rsid w:val="00853A28"/>
    <w:rsid w:val="00853AB5"/>
    <w:rsid w:val="00854A6B"/>
    <w:rsid w:val="008567F0"/>
    <w:rsid w:val="0086338D"/>
    <w:rsid w:val="008638E7"/>
    <w:rsid w:val="008665F7"/>
    <w:rsid w:val="008670CB"/>
    <w:rsid w:val="00870C5D"/>
    <w:rsid w:val="00872A74"/>
    <w:rsid w:val="008747C2"/>
    <w:rsid w:val="0088422B"/>
    <w:rsid w:val="0089118F"/>
    <w:rsid w:val="00893448"/>
    <w:rsid w:val="00895B20"/>
    <w:rsid w:val="008A2031"/>
    <w:rsid w:val="008A24DA"/>
    <w:rsid w:val="008A4A66"/>
    <w:rsid w:val="008A4E43"/>
    <w:rsid w:val="008B02CD"/>
    <w:rsid w:val="008B0F9F"/>
    <w:rsid w:val="008B3DD7"/>
    <w:rsid w:val="008B4724"/>
    <w:rsid w:val="008B7FD2"/>
    <w:rsid w:val="008C42C9"/>
    <w:rsid w:val="008C73C5"/>
    <w:rsid w:val="008D1BFA"/>
    <w:rsid w:val="008D65B6"/>
    <w:rsid w:val="008D7E7A"/>
    <w:rsid w:val="008E10C0"/>
    <w:rsid w:val="008E12C8"/>
    <w:rsid w:val="008E4741"/>
    <w:rsid w:val="008F3FAD"/>
    <w:rsid w:val="008F4BEE"/>
    <w:rsid w:val="008F7189"/>
    <w:rsid w:val="009004BB"/>
    <w:rsid w:val="00904870"/>
    <w:rsid w:val="00905F21"/>
    <w:rsid w:val="0090713B"/>
    <w:rsid w:val="00910AE1"/>
    <w:rsid w:val="00910DAA"/>
    <w:rsid w:val="00913399"/>
    <w:rsid w:val="00916601"/>
    <w:rsid w:val="00916A3D"/>
    <w:rsid w:val="00917EC6"/>
    <w:rsid w:val="0092128E"/>
    <w:rsid w:val="00927AF9"/>
    <w:rsid w:val="00930078"/>
    <w:rsid w:val="009310C3"/>
    <w:rsid w:val="0093289A"/>
    <w:rsid w:val="009332D3"/>
    <w:rsid w:val="00934113"/>
    <w:rsid w:val="00935EA3"/>
    <w:rsid w:val="00936D3F"/>
    <w:rsid w:val="009376A9"/>
    <w:rsid w:val="0094254D"/>
    <w:rsid w:val="009437DE"/>
    <w:rsid w:val="00945C38"/>
    <w:rsid w:val="009522CC"/>
    <w:rsid w:val="009531A0"/>
    <w:rsid w:val="00955017"/>
    <w:rsid w:val="00956564"/>
    <w:rsid w:val="009569BB"/>
    <w:rsid w:val="00961648"/>
    <w:rsid w:val="0096238D"/>
    <w:rsid w:val="00963A99"/>
    <w:rsid w:val="00964B02"/>
    <w:rsid w:val="00965303"/>
    <w:rsid w:val="00965B57"/>
    <w:rsid w:val="00965B83"/>
    <w:rsid w:val="009719B6"/>
    <w:rsid w:val="009740C4"/>
    <w:rsid w:val="0097486E"/>
    <w:rsid w:val="00976C42"/>
    <w:rsid w:val="009907D7"/>
    <w:rsid w:val="009910AD"/>
    <w:rsid w:val="00992465"/>
    <w:rsid w:val="0099294B"/>
    <w:rsid w:val="00993A6D"/>
    <w:rsid w:val="009A058B"/>
    <w:rsid w:val="009A14C3"/>
    <w:rsid w:val="009A1BF8"/>
    <w:rsid w:val="009A4C62"/>
    <w:rsid w:val="009A4FD0"/>
    <w:rsid w:val="009A7CB0"/>
    <w:rsid w:val="009B1535"/>
    <w:rsid w:val="009B1B73"/>
    <w:rsid w:val="009B566A"/>
    <w:rsid w:val="009C03B6"/>
    <w:rsid w:val="009C0438"/>
    <w:rsid w:val="009C067C"/>
    <w:rsid w:val="009C3E8B"/>
    <w:rsid w:val="009C4249"/>
    <w:rsid w:val="009C64B4"/>
    <w:rsid w:val="009D0BE9"/>
    <w:rsid w:val="009D5975"/>
    <w:rsid w:val="009D7A4B"/>
    <w:rsid w:val="009E1111"/>
    <w:rsid w:val="009E44EC"/>
    <w:rsid w:val="009E51BB"/>
    <w:rsid w:val="009E6FA0"/>
    <w:rsid w:val="009E7719"/>
    <w:rsid w:val="009E7A91"/>
    <w:rsid w:val="009F12AE"/>
    <w:rsid w:val="009F15D3"/>
    <w:rsid w:val="009F1D6F"/>
    <w:rsid w:val="009F37FF"/>
    <w:rsid w:val="009F395A"/>
    <w:rsid w:val="009F6F00"/>
    <w:rsid w:val="009F79E0"/>
    <w:rsid w:val="00A01B4B"/>
    <w:rsid w:val="00A01C57"/>
    <w:rsid w:val="00A03470"/>
    <w:rsid w:val="00A03F1A"/>
    <w:rsid w:val="00A04959"/>
    <w:rsid w:val="00A07E3F"/>
    <w:rsid w:val="00A10404"/>
    <w:rsid w:val="00A15946"/>
    <w:rsid w:val="00A1742E"/>
    <w:rsid w:val="00A20A4A"/>
    <w:rsid w:val="00A21EBA"/>
    <w:rsid w:val="00A21FFE"/>
    <w:rsid w:val="00A22B69"/>
    <w:rsid w:val="00A24349"/>
    <w:rsid w:val="00A24ECF"/>
    <w:rsid w:val="00A26C07"/>
    <w:rsid w:val="00A33219"/>
    <w:rsid w:val="00A35895"/>
    <w:rsid w:val="00A364AB"/>
    <w:rsid w:val="00A36B8D"/>
    <w:rsid w:val="00A4143A"/>
    <w:rsid w:val="00A42D3C"/>
    <w:rsid w:val="00A42FAD"/>
    <w:rsid w:val="00A46C13"/>
    <w:rsid w:val="00A6121B"/>
    <w:rsid w:val="00A62414"/>
    <w:rsid w:val="00A8024C"/>
    <w:rsid w:val="00A81ADD"/>
    <w:rsid w:val="00A83899"/>
    <w:rsid w:val="00A83F68"/>
    <w:rsid w:val="00A85107"/>
    <w:rsid w:val="00A86FC6"/>
    <w:rsid w:val="00A91AD3"/>
    <w:rsid w:val="00AA5649"/>
    <w:rsid w:val="00AA611F"/>
    <w:rsid w:val="00AA6747"/>
    <w:rsid w:val="00AA7071"/>
    <w:rsid w:val="00AA7C06"/>
    <w:rsid w:val="00AB1DED"/>
    <w:rsid w:val="00AB2250"/>
    <w:rsid w:val="00AB2906"/>
    <w:rsid w:val="00AB30CF"/>
    <w:rsid w:val="00AB317B"/>
    <w:rsid w:val="00AB415C"/>
    <w:rsid w:val="00AB5122"/>
    <w:rsid w:val="00AB566D"/>
    <w:rsid w:val="00AB6145"/>
    <w:rsid w:val="00AB7904"/>
    <w:rsid w:val="00AC4A1D"/>
    <w:rsid w:val="00AC5AD5"/>
    <w:rsid w:val="00AD1DCF"/>
    <w:rsid w:val="00AD439F"/>
    <w:rsid w:val="00AD4406"/>
    <w:rsid w:val="00AD5A2C"/>
    <w:rsid w:val="00AD70F7"/>
    <w:rsid w:val="00AE2907"/>
    <w:rsid w:val="00AE31B6"/>
    <w:rsid w:val="00AE41BE"/>
    <w:rsid w:val="00AF2860"/>
    <w:rsid w:val="00AF2E12"/>
    <w:rsid w:val="00AF3580"/>
    <w:rsid w:val="00AF3C07"/>
    <w:rsid w:val="00AF4A44"/>
    <w:rsid w:val="00B015AE"/>
    <w:rsid w:val="00B01953"/>
    <w:rsid w:val="00B02721"/>
    <w:rsid w:val="00B04FDE"/>
    <w:rsid w:val="00B061FC"/>
    <w:rsid w:val="00B13129"/>
    <w:rsid w:val="00B14B07"/>
    <w:rsid w:val="00B15CF9"/>
    <w:rsid w:val="00B16C96"/>
    <w:rsid w:val="00B200FD"/>
    <w:rsid w:val="00B2187B"/>
    <w:rsid w:val="00B22ED1"/>
    <w:rsid w:val="00B260F1"/>
    <w:rsid w:val="00B27657"/>
    <w:rsid w:val="00B34531"/>
    <w:rsid w:val="00B3741C"/>
    <w:rsid w:val="00B404D2"/>
    <w:rsid w:val="00B51199"/>
    <w:rsid w:val="00B51BEF"/>
    <w:rsid w:val="00B53BD3"/>
    <w:rsid w:val="00B54E62"/>
    <w:rsid w:val="00B54F03"/>
    <w:rsid w:val="00B559F8"/>
    <w:rsid w:val="00B56787"/>
    <w:rsid w:val="00B61AEF"/>
    <w:rsid w:val="00B62E57"/>
    <w:rsid w:val="00B64F17"/>
    <w:rsid w:val="00B72F42"/>
    <w:rsid w:val="00B75DC2"/>
    <w:rsid w:val="00B77150"/>
    <w:rsid w:val="00B8084C"/>
    <w:rsid w:val="00B8666F"/>
    <w:rsid w:val="00B92171"/>
    <w:rsid w:val="00B92A35"/>
    <w:rsid w:val="00B93243"/>
    <w:rsid w:val="00B9406E"/>
    <w:rsid w:val="00B95B3B"/>
    <w:rsid w:val="00B95C9A"/>
    <w:rsid w:val="00B95D9F"/>
    <w:rsid w:val="00B96471"/>
    <w:rsid w:val="00B96F21"/>
    <w:rsid w:val="00B97FD7"/>
    <w:rsid w:val="00BA1229"/>
    <w:rsid w:val="00BA6A76"/>
    <w:rsid w:val="00BA7806"/>
    <w:rsid w:val="00BB0077"/>
    <w:rsid w:val="00BB2F66"/>
    <w:rsid w:val="00BB334D"/>
    <w:rsid w:val="00BC662F"/>
    <w:rsid w:val="00BD0FE5"/>
    <w:rsid w:val="00BD1A76"/>
    <w:rsid w:val="00BD2531"/>
    <w:rsid w:val="00BD5FEB"/>
    <w:rsid w:val="00BD6ED4"/>
    <w:rsid w:val="00BE10A3"/>
    <w:rsid w:val="00BE119D"/>
    <w:rsid w:val="00BE1C2B"/>
    <w:rsid w:val="00BE463C"/>
    <w:rsid w:val="00BE5E29"/>
    <w:rsid w:val="00BE6128"/>
    <w:rsid w:val="00BE6E4A"/>
    <w:rsid w:val="00BE7A83"/>
    <w:rsid w:val="00BF1EF4"/>
    <w:rsid w:val="00BF2EE5"/>
    <w:rsid w:val="00BF38CC"/>
    <w:rsid w:val="00BF58A5"/>
    <w:rsid w:val="00BF5C98"/>
    <w:rsid w:val="00BF79D1"/>
    <w:rsid w:val="00C02B61"/>
    <w:rsid w:val="00C03339"/>
    <w:rsid w:val="00C0462A"/>
    <w:rsid w:val="00C068FF"/>
    <w:rsid w:val="00C0749C"/>
    <w:rsid w:val="00C113A2"/>
    <w:rsid w:val="00C20003"/>
    <w:rsid w:val="00C256B2"/>
    <w:rsid w:val="00C25A5F"/>
    <w:rsid w:val="00C26DA8"/>
    <w:rsid w:val="00C26F8B"/>
    <w:rsid w:val="00C27876"/>
    <w:rsid w:val="00C33335"/>
    <w:rsid w:val="00C3576B"/>
    <w:rsid w:val="00C36123"/>
    <w:rsid w:val="00C365C3"/>
    <w:rsid w:val="00C36ED8"/>
    <w:rsid w:val="00C371DC"/>
    <w:rsid w:val="00C371ED"/>
    <w:rsid w:val="00C43E76"/>
    <w:rsid w:val="00C474C0"/>
    <w:rsid w:val="00C47865"/>
    <w:rsid w:val="00C50511"/>
    <w:rsid w:val="00C62E6A"/>
    <w:rsid w:val="00C6514C"/>
    <w:rsid w:val="00C714CF"/>
    <w:rsid w:val="00C753A6"/>
    <w:rsid w:val="00C762B1"/>
    <w:rsid w:val="00C817AF"/>
    <w:rsid w:val="00C829E1"/>
    <w:rsid w:val="00C87220"/>
    <w:rsid w:val="00C87D96"/>
    <w:rsid w:val="00C9350D"/>
    <w:rsid w:val="00C969C2"/>
    <w:rsid w:val="00C974A5"/>
    <w:rsid w:val="00C97AC5"/>
    <w:rsid w:val="00CA2D7A"/>
    <w:rsid w:val="00CA2E45"/>
    <w:rsid w:val="00CA332C"/>
    <w:rsid w:val="00CA4216"/>
    <w:rsid w:val="00CA4E26"/>
    <w:rsid w:val="00CB11D5"/>
    <w:rsid w:val="00CB2875"/>
    <w:rsid w:val="00CB33EA"/>
    <w:rsid w:val="00CB3FA7"/>
    <w:rsid w:val="00CB67A1"/>
    <w:rsid w:val="00CC0CFC"/>
    <w:rsid w:val="00CC23F2"/>
    <w:rsid w:val="00CC47C8"/>
    <w:rsid w:val="00CD0D9C"/>
    <w:rsid w:val="00CD62DE"/>
    <w:rsid w:val="00CD76FA"/>
    <w:rsid w:val="00CD7C89"/>
    <w:rsid w:val="00CE03F5"/>
    <w:rsid w:val="00CE23A9"/>
    <w:rsid w:val="00CE2ED5"/>
    <w:rsid w:val="00CE343D"/>
    <w:rsid w:val="00CE3955"/>
    <w:rsid w:val="00CE5C1C"/>
    <w:rsid w:val="00CF2839"/>
    <w:rsid w:val="00CF470A"/>
    <w:rsid w:val="00CF4F21"/>
    <w:rsid w:val="00D0029E"/>
    <w:rsid w:val="00D01FDC"/>
    <w:rsid w:val="00D02A50"/>
    <w:rsid w:val="00D06CB1"/>
    <w:rsid w:val="00D07EB1"/>
    <w:rsid w:val="00D1124D"/>
    <w:rsid w:val="00D11C1F"/>
    <w:rsid w:val="00D125A7"/>
    <w:rsid w:val="00D128D1"/>
    <w:rsid w:val="00D16705"/>
    <w:rsid w:val="00D20BFF"/>
    <w:rsid w:val="00D21EDB"/>
    <w:rsid w:val="00D22971"/>
    <w:rsid w:val="00D22B6F"/>
    <w:rsid w:val="00D3069C"/>
    <w:rsid w:val="00D31B5D"/>
    <w:rsid w:val="00D33A37"/>
    <w:rsid w:val="00D3522E"/>
    <w:rsid w:val="00D44314"/>
    <w:rsid w:val="00D4485F"/>
    <w:rsid w:val="00D45E1A"/>
    <w:rsid w:val="00D46FA1"/>
    <w:rsid w:val="00D519EC"/>
    <w:rsid w:val="00D51CD6"/>
    <w:rsid w:val="00D5465C"/>
    <w:rsid w:val="00D54FF0"/>
    <w:rsid w:val="00D62C68"/>
    <w:rsid w:val="00D64989"/>
    <w:rsid w:val="00D67715"/>
    <w:rsid w:val="00D7349A"/>
    <w:rsid w:val="00D75E45"/>
    <w:rsid w:val="00D77001"/>
    <w:rsid w:val="00D77BD4"/>
    <w:rsid w:val="00D85008"/>
    <w:rsid w:val="00D86C29"/>
    <w:rsid w:val="00D90BC4"/>
    <w:rsid w:val="00D92223"/>
    <w:rsid w:val="00DA1D8B"/>
    <w:rsid w:val="00DA24D3"/>
    <w:rsid w:val="00DA4A38"/>
    <w:rsid w:val="00DB7097"/>
    <w:rsid w:val="00DC4A03"/>
    <w:rsid w:val="00DD2B27"/>
    <w:rsid w:val="00DD370A"/>
    <w:rsid w:val="00DD3E0E"/>
    <w:rsid w:val="00DD41E1"/>
    <w:rsid w:val="00DD5260"/>
    <w:rsid w:val="00DE148F"/>
    <w:rsid w:val="00DE2FE1"/>
    <w:rsid w:val="00DE3DD3"/>
    <w:rsid w:val="00DE5756"/>
    <w:rsid w:val="00DF1393"/>
    <w:rsid w:val="00DF73DC"/>
    <w:rsid w:val="00DF7654"/>
    <w:rsid w:val="00E00C3B"/>
    <w:rsid w:val="00E019AB"/>
    <w:rsid w:val="00E01E6A"/>
    <w:rsid w:val="00E140B0"/>
    <w:rsid w:val="00E15683"/>
    <w:rsid w:val="00E17983"/>
    <w:rsid w:val="00E2127A"/>
    <w:rsid w:val="00E21542"/>
    <w:rsid w:val="00E2356C"/>
    <w:rsid w:val="00E25701"/>
    <w:rsid w:val="00E2676E"/>
    <w:rsid w:val="00E33276"/>
    <w:rsid w:val="00E342D7"/>
    <w:rsid w:val="00E40487"/>
    <w:rsid w:val="00E40E98"/>
    <w:rsid w:val="00E45143"/>
    <w:rsid w:val="00E459CD"/>
    <w:rsid w:val="00E45CA3"/>
    <w:rsid w:val="00E46D38"/>
    <w:rsid w:val="00E51269"/>
    <w:rsid w:val="00E5624F"/>
    <w:rsid w:val="00E61414"/>
    <w:rsid w:val="00E622AB"/>
    <w:rsid w:val="00E64F31"/>
    <w:rsid w:val="00E65E19"/>
    <w:rsid w:val="00E73B56"/>
    <w:rsid w:val="00E801EE"/>
    <w:rsid w:val="00E80868"/>
    <w:rsid w:val="00E80BA1"/>
    <w:rsid w:val="00E81C40"/>
    <w:rsid w:val="00E83A6E"/>
    <w:rsid w:val="00E84688"/>
    <w:rsid w:val="00E87AB1"/>
    <w:rsid w:val="00E91168"/>
    <w:rsid w:val="00E91B2C"/>
    <w:rsid w:val="00E92BD2"/>
    <w:rsid w:val="00E92EBE"/>
    <w:rsid w:val="00E93B29"/>
    <w:rsid w:val="00EA0516"/>
    <w:rsid w:val="00EA0E1D"/>
    <w:rsid w:val="00EA0E92"/>
    <w:rsid w:val="00EA2D21"/>
    <w:rsid w:val="00EA3DF0"/>
    <w:rsid w:val="00EA5217"/>
    <w:rsid w:val="00EA5E69"/>
    <w:rsid w:val="00EB6476"/>
    <w:rsid w:val="00EC0190"/>
    <w:rsid w:val="00EC2336"/>
    <w:rsid w:val="00EC3CC1"/>
    <w:rsid w:val="00EC692D"/>
    <w:rsid w:val="00EC7B42"/>
    <w:rsid w:val="00ED0F50"/>
    <w:rsid w:val="00ED1170"/>
    <w:rsid w:val="00ED150C"/>
    <w:rsid w:val="00ED4199"/>
    <w:rsid w:val="00ED4D47"/>
    <w:rsid w:val="00ED740F"/>
    <w:rsid w:val="00EE0D80"/>
    <w:rsid w:val="00EE488C"/>
    <w:rsid w:val="00EF0832"/>
    <w:rsid w:val="00EF0C3D"/>
    <w:rsid w:val="00EF1DA7"/>
    <w:rsid w:val="00EF26E2"/>
    <w:rsid w:val="00EF5A04"/>
    <w:rsid w:val="00F00443"/>
    <w:rsid w:val="00F02E5A"/>
    <w:rsid w:val="00F032F5"/>
    <w:rsid w:val="00F07298"/>
    <w:rsid w:val="00F07FA9"/>
    <w:rsid w:val="00F118BB"/>
    <w:rsid w:val="00F11A10"/>
    <w:rsid w:val="00F1420A"/>
    <w:rsid w:val="00F2272C"/>
    <w:rsid w:val="00F27DDD"/>
    <w:rsid w:val="00F3101F"/>
    <w:rsid w:val="00F32921"/>
    <w:rsid w:val="00F32D3D"/>
    <w:rsid w:val="00F33774"/>
    <w:rsid w:val="00F34FFC"/>
    <w:rsid w:val="00F364B9"/>
    <w:rsid w:val="00F3670A"/>
    <w:rsid w:val="00F41D92"/>
    <w:rsid w:val="00F424BF"/>
    <w:rsid w:val="00F43113"/>
    <w:rsid w:val="00F466FF"/>
    <w:rsid w:val="00F51361"/>
    <w:rsid w:val="00F65FF5"/>
    <w:rsid w:val="00F70B3C"/>
    <w:rsid w:val="00F71417"/>
    <w:rsid w:val="00F73760"/>
    <w:rsid w:val="00F73E57"/>
    <w:rsid w:val="00F73F6A"/>
    <w:rsid w:val="00F73F97"/>
    <w:rsid w:val="00F779BB"/>
    <w:rsid w:val="00F833A5"/>
    <w:rsid w:val="00F8453F"/>
    <w:rsid w:val="00F84A31"/>
    <w:rsid w:val="00F852DA"/>
    <w:rsid w:val="00F862EF"/>
    <w:rsid w:val="00F924E8"/>
    <w:rsid w:val="00F92FE0"/>
    <w:rsid w:val="00F93749"/>
    <w:rsid w:val="00F937A6"/>
    <w:rsid w:val="00F97439"/>
    <w:rsid w:val="00FA2915"/>
    <w:rsid w:val="00FA3668"/>
    <w:rsid w:val="00FA65F4"/>
    <w:rsid w:val="00FB0786"/>
    <w:rsid w:val="00FB0C71"/>
    <w:rsid w:val="00FB31B4"/>
    <w:rsid w:val="00FB31CC"/>
    <w:rsid w:val="00FB6088"/>
    <w:rsid w:val="00FB6BAA"/>
    <w:rsid w:val="00FB7FE5"/>
    <w:rsid w:val="00FC1711"/>
    <w:rsid w:val="00FC3084"/>
    <w:rsid w:val="00FC3362"/>
    <w:rsid w:val="00FC4D4D"/>
    <w:rsid w:val="00FC6F0B"/>
    <w:rsid w:val="00FD06F4"/>
    <w:rsid w:val="00FD4098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889908"/>
  <w15:docId w15:val="{0C889944-CD6D-486F-81A2-0CC433E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C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6A3D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942E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="Calibri" w:hAnsi="Calibri"/>
      <w:sz w:val="20"/>
      <w:szCs w:val="20"/>
      <w:lang w:val="en-US" w:eastAsia="ja-JP"/>
    </w:rPr>
  </w:style>
  <w:style w:type="character" w:customStyle="1" w:styleId="FootnoteTextChar">
    <w:name w:val="Footnote Text Char"/>
    <w:link w:val="FootnoteText"/>
    <w:uiPriority w:val="99"/>
    <w:rsid w:val="0070250F"/>
    <w:rPr>
      <w:rFonts w:eastAsia="Times New Roman"/>
      <w:sz w:val="20"/>
      <w:szCs w:val="20"/>
      <w:lang w:eastAsia="ja-JP"/>
    </w:rPr>
  </w:style>
  <w:style w:type="character" w:styleId="SubtleEmphasis">
    <w:name w:val="Subtle Emphasis"/>
    <w:uiPriority w:val="19"/>
    <w:qFormat/>
    <w:rsid w:val="0070250F"/>
    <w:rPr>
      <w:i/>
      <w:iCs/>
      <w:color w:val="000000"/>
    </w:rPr>
  </w:style>
  <w:style w:type="table" w:styleId="LightShading-Accent1">
    <w:name w:val="Light Shading Accent 1"/>
    <w:basedOn w:val="TableNormal"/>
    <w:uiPriority w:val="60"/>
    <w:rsid w:val="0070250F"/>
    <w:rPr>
      <w:rFonts w:eastAsia="Times New Roman"/>
      <w:color w:val="4F81BD"/>
      <w:lang w:eastAsia="ja-JP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Calendar1">
    <w:name w:val="Calendar 1"/>
    <w:basedOn w:val="TableNormal"/>
    <w:uiPriority w:val="99"/>
    <w:qFormat/>
    <w:rsid w:val="00D1124D"/>
    <w:rPr>
      <w:rFonts w:eastAsia="Times New Roman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1Char">
    <w:name w:val="Heading 1 Char"/>
    <w:link w:val="Heading1"/>
    <w:uiPriority w:val="99"/>
    <w:rsid w:val="00916A3D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916A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C2396-79C4-4FCD-868D-1AF5AA60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5834</Words>
  <Characters>33259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Kavtaradze</dc:creator>
  <cp:keywords/>
  <cp:lastModifiedBy>Shorena Tavadze</cp:lastModifiedBy>
  <cp:revision>14</cp:revision>
  <cp:lastPrinted>2012-10-26T12:49:00Z</cp:lastPrinted>
  <dcterms:created xsi:type="dcterms:W3CDTF">2018-01-03T14:38:00Z</dcterms:created>
  <dcterms:modified xsi:type="dcterms:W3CDTF">2021-09-21T13:39:00Z</dcterms:modified>
</cp:coreProperties>
</file>